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58D" w:rsidRDefault="00E3758D" w:rsidP="0086667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w:t>
      </w:r>
      <w:r w:rsidRPr="00866674">
        <w:rPr>
          <w:rFonts w:ascii="Times New Roman" w:hAnsi="Times New Roman" w:cs="Times New Roman"/>
          <w:b/>
          <w:sz w:val="28"/>
          <w:szCs w:val="28"/>
        </w:rPr>
        <w:t xml:space="preserve">бщие требования аттестации </w:t>
      </w:r>
    </w:p>
    <w:p w:rsidR="00866674" w:rsidRPr="00866674" w:rsidRDefault="00E3758D" w:rsidP="00866674">
      <w:pPr>
        <w:spacing w:after="0" w:line="240" w:lineRule="auto"/>
        <w:ind w:firstLine="709"/>
        <w:jc w:val="center"/>
        <w:rPr>
          <w:rFonts w:ascii="Times New Roman" w:hAnsi="Times New Roman" w:cs="Times New Roman"/>
          <w:b/>
          <w:sz w:val="28"/>
          <w:szCs w:val="28"/>
        </w:rPr>
      </w:pPr>
      <w:r w:rsidRPr="00866674">
        <w:rPr>
          <w:rFonts w:ascii="Times New Roman" w:hAnsi="Times New Roman" w:cs="Times New Roman"/>
          <w:b/>
          <w:sz w:val="28"/>
          <w:szCs w:val="28"/>
        </w:rPr>
        <w:t xml:space="preserve">студентов специального </w:t>
      </w:r>
      <w:r>
        <w:rPr>
          <w:rFonts w:ascii="Times New Roman" w:hAnsi="Times New Roman" w:cs="Times New Roman"/>
          <w:b/>
          <w:sz w:val="28"/>
          <w:szCs w:val="28"/>
        </w:rPr>
        <w:t>учебного</w:t>
      </w:r>
      <w:r w:rsidRPr="00866674">
        <w:rPr>
          <w:rFonts w:ascii="Times New Roman" w:hAnsi="Times New Roman" w:cs="Times New Roman"/>
          <w:b/>
          <w:sz w:val="28"/>
          <w:szCs w:val="28"/>
        </w:rPr>
        <w:t xml:space="preserve"> отделения</w:t>
      </w:r>
    </w:p>
    <w:p w:rsidR="00E3758D" w:rsidRDefault="00E3758D" w:rsidP="00866674">
      <w:pPr>
        <w:spacing w:after="0" w:line="240" w:lineRule="auto"/>
        <w:ind w:firstLine="709"/>
        <w:jc w:val="center"/>
        <w:rPr>
          <w:rFonts w:ascii="Times New Roman" w:hAnsi="Times New Roman" w:cs="Times New Roman"/>
          <w:b/>
          <w:sz w:val="28"/>
          <w:szCs w:val="28"/>
        </w:rPr>
      </w:pPr>
      <w:r w:rsidRPr="00866674">
        <w:rPr>
          <w:rFonts w:ascii="Times New Roman" w:hAnsi="Times New Roman" w:cs="Times New Roman"/>
          <w:b/>
          <w:sz w:val="28"/>
          <w:szCs w:val="28"/>
        </w:rPr>
        <w:t xml:space="preserve">по учебной дисциплине </w:t>
      </w:r>
    </w:p>
    <w:p w:rsidR="00866674" w:rsidRPr="00866674" w:rsidRDefault="00E3758D" w:rsidP="00866674">
      <w:pPr>
        <w:spacing w:after="0" w:line="240" w:lineRule="auto"/>
        <w:ind w:firstLine="709"/>
        <w:jc w:val="center"/>
        <w:rPr>
          <w:rFonts w:ascii="Times New Roman" w:hAnsi="Times New Roman" w:cs="Times New Roman"/>
          <w:b/>
          <w:sz w:val="28"/>
          <w:szCs w:val="28"/>
        </w:rPr>
      </w:pPr>
      <w:r w:rsidRPr="00866674">
        <w:rPr>
          <w:rFonts w:ascii="Times New Roman" w:hAnsi="Times New Roman" w:cs="Times New Roman"/>
          <w:b/>
          <w:sz w:val="28"/>
          <w:szCs w:val="28"/>
        </w:rPr>
        <w:t>«</w:t>
      </w:r>
      <w:r>
        <w:rPr>
          <w:rFonts w:ascii="Times New Roman" w:hAnsi="Times New Roman" w:cs="Times New Roman"/>
          <w:b/>
          <w:sz w:val="28"/>
          <w:szCs w:val="28"/>
        </w:rPr>
        <w:t>Ф</w:t>
      </w:r>
      <w:r w:rsidRPr="00866674">
        <w:rPr>
          <w:rFonts w:ascii="Times New Roman" w:hAnsi="Times New Roman" w:cs="Times New Roman"/>
          <w:b/>
          <w:sz w:val="28"/>
          <w:szCs w:val="28"/>
        </w:rPr>
        <w:t>изическая культура»</w:t>
      </w:r>
    </w:p>
    <w:p w:rsidR="00866674" w:rsidRPr="00866674" w:rsidRDefault="00866674" w:rsidP="00866674">
      <w:pPr>
        <w:spacing w:after="0" w:line="240" w:lineRule="auto"/>
        <w:ind w:firstLine="709"/>
        <w:jc w:val="both"/>
        <w:rPr>
          <w:rFonts w:ascii="Times New Roman" w:hAnsi="Times New Roman" w:cs="Times New Roman"/>
          <w:b/>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Аттестация студентов по учебной дисциплине «Физическая культура</w:t>
      </w:r>
      <w:r w:rsidRPr="00866674">
        <w:rPr>
          <w:rFonts w:ascii="Times New Roman" w:hAnsi="Times New Roman" w:cs="Times New Roman"/>
          <w:i/>
          <w:sz w:val="28"/>
          <w:szCs w:val="28"/>
        </w:rPr>
        <w:t xml:space="preserve">» </w:t>
      </w:r>
      <w:r w:rsidRPr="00866674">
        <w:rPr>
          <w:rFonts w:ascii="Times New Roman" w:hAnsi="Times New Roman" w:cs="Times New Roman"/>
          <w:sz w:val="28"/>
          <w:szCs w:val="28"/>
        </w:rPr>
        <w:t xml:space="preserve">осуществляется в соответствии с Правилами проведения аттестации студентов при освоении содержания образовательных программ высшего образования, утвержденными постановлением Министерства образования Республики Беларусь от 29.05.2012 № 53. </w:t>
      </w:r>
    </w:p>
    <w:p w:rsidR="005B46CC" w:rsidRDefault="00866674" w:rsidP="005B46CC">
      <w:pPr>
        <w:keepNext/>
        <w:keepLines/>
        <w:spacing w:after="0" w:line="240" w:lineRule="auto"/>
        <w:ind w:firstLine="567"/>
        <w:jc w:val="both"/>
        <w:rPr>
          <w:rFonts w:ascii="Times New Roman" w:eastAsia="Times New Roman" w:hAnsi="Times New Roman" w:cs="Times New Roman"/>
          <w:sz w:val="28"/>
          <w:szCs w:val="28"/>
          <w:lang w:eastAsia="ru-RU"/>
        </w:rPr>
      </w:pPr>
      <w:r w:rsidRPr="00866674">
        <w:rPr>
          <w:rFonts w:ascii="Times New Roman" w:hAnsi="Times New Roman" w:cs="Times New Roman"/>
          <w:sz w:val="28"/>
          <w:szCs w:val="28"/>
        </w:rPr>
        <w:t>Формой аттестации обучающихся по итогам каждого семестра является зачет. Результаты аттестации обучающихся по учебной дисциплине «Физическая культура» оцениваются отметками «зачтено» либо «не зачтено».</w:t>
      </w:r>
      <w:r w:rsidR="005B46CC" w:rsidRPr="005B46CC">
        <w:rPr>
          <w:rFonts w:ascii="Times New Roman" w:eastAsia="Times New Roman" w:hAnsi="Times New Roman" w:cs="Times New Roman"/>
          <w:sz w:val="28"/>
          <w:szCs w:val="28"/>
          <w:lang w:eastAsia="ru-RU"/>
        </w:rPr>
        <w:t xml:space="preserve"> </w:t>
      </w:r>
    </w:p>
    <w:p w:rsidR="005B46CC" w:rsidRPr="005B46CC" w:rsidRDefault="005B46CC" w:rsidP="005B46CC">
      <w:pPr>
        <w:keepNext/>
        <w:keepLines/>
        <w:spacing w:after="0" w:line="240" w:lineRule="auto"/>
        <w:ind w:firstLine="709"/>
        <w:jc w:val="both"/>
        <w:rPr>
          <w:rFonts w:ascii="Times New Roman" w:eastAsia="Times New Roman" w:hAnsi="Times New Roman" w:cs="Times New Roman"/>
          <w:sz w:val="28"/>
          <w:szCs w:val="28"/>
          <w:lang w:eastAsia="ru-RU"/>
        </w:rPr>
      </w:pPr>
      <w:r w:rsidRPr="005B46CC">
        <w:rPr>
          <w:rFonts w:ascii="Times New Roman" w:eastAsia="Times New Roman" w:hAnsi="Times New Roman" w:cs="Times New Roman"/>
          <w:sz w:val="28"/>
          <w:szCs w:val="28"/>
          <w:lang w:eastAsia="ru-RU"/>
        </w:rPr>
        <w:t xml:space="preserve">С целью обеспечения систематической работы студентов </w:t>
      </w:r>
      <w:r w:rsidR="00EF0861">
        <w:rPr>
          <w:rFonts w:ascii="Times New Roman" w:eastAsia="Times New Roman" w:hAnsi="Times New Roman" w:cs="Times New Roman"/>
          <w:sz w:val="28"/>
          <w:szCs w:val="28"/>
          <w:lang w:eastAsia="ru-RU"/>
        </w:rPr>
        <w:t xml:space="preserve">специального учебного отделения </w:t>
      </w:r>
      <w:r w:rsidRPr="005B46CC">
        <w:rPr>
          <w:rFonts w:ascii="Times New Roman" w:eastAsia="Times New Roman" w:hAnsi="Times New Roman" w:cs="Times New Roman"/>
          <w:sz w:val="28"/>
          <w:szCs w:val="28"/>
          <w:lang w:eastAsia="ru-RU"/>
        </w:rPr>
        <w:t xml:space="preserve">в течении семестра учебного года, проводится </w:t>
      </w:r>
      <w:r w:rsidRPr="005B46CC">
        <w:rPr>
          <w:rFonts w:ascii="Times New Roman" w:eastAsia="Times New Roman" w:hAnsi="Times New Roman" w:cs="Times New Roman"/>
          <w:sz w:val="28"/>
          <w:szCs w:val="28"/>
          <w:u w:val="single"/>
          <w:lang w:eastAsia="ru-RU"/>
        </w:rPr>
        <w:t>текущая аттестация</w:t>
      </w:r>
      <w:r w:rsidRPr="005B46CC">
        <w:rPr>
          <w:rFonts w:ascii="Times New Roman" w:eastAsia="Times New Roman" w:hAnsi="Times New Roman" w:cs="Times New Roman"/>
          <w:sz w:val="28"/>
          <w:szCs w:val="28"/>
          <w:lang w:eastAsia="ru-RU"/>
        </w:rPr>
        <w:t xml:space="preserve"> с</w:t>
      </w:r>
      <w:r w:rsidRPr="005B46CC">
        <w:rPr>
          <w:rFonts w:ascii="Times New Roman" w:eastAsia="Calibri" w:hAnsi="Times New Roman" w:cs="Times New Roman"/>
          <w:sz w:val="28"/>
          <w:szCs w:val="28"/>
          <w:lang w:eastAsia="ru-RU"/>
        </w:rPr>
        <w:t xml:space="preserve"> отметками «зачтено» либо «не зачтено» </w:t>
      </w:r>
      <w:r w:rsidRPr="005B46CC">
        <w:rPr>
          <w:rFonts w:ascii="Times New Roman" w:eastAsia="Times New Roman" w:hAnsi="Times New Roman" w:cs="Times New Roman"/>
          <w:sz w:val="28"/>
          <w:szCs w:val="28"/>
          <w:lang w:eastAsia="ru-RU"/>
        </w:rPr>
        <w:t xml:space="preserve">по результатам выполнения следующих критериев: </w:t>
      </w:r>
    </w:p>
    <w:p w:rsidR="005B46CC" w:rsidRPr="005B46CC" w:rsidRDefault="005B46CC" w:rsidP="005B46CC">
      <w:pPr>
        <w:keepNext/>
        <w:keepLine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5B46CC">
        <w:rPr>
          <w:rFonts w:ascii="Times New Roman" w:eastAsia="Times New Roman" w:hAnsi="Times New Roman" w:cs="Times New Roman"/>
          <w:sz w:val="28"/>
          <w:szCs w:val="28"/>
          <w:lang w:eastAsia="ru-RU"/>
        </w:rPr>
        <w:t>выполнение учебной программы по физической культуре;</w:t>
      </w:r>
    </w:p>
    <w:p w:rsidR="005B46CC" w:rsidRDefault="005B46CC" w:rsidP="005B46CC">
      <w:pPr>
        <w:keepNext/>
        <w:keepLine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5B46CC">
        <w:rPr>
          <w:rFonts w:ascii="Times New Roman" w:eastAsia="Times New Roman" w:hAnsi="Times New Roman" w:cs="Times New Roman"/>
          <w:sz w:val="28"/>
          <w:szCs w:val="28"/>
          <w:lang w:eastAsia="ru-RU"/>
        </w:rPr>
        <w:t>посещаемость учебных занятий по дисциплине кафедры</w:t>
      </w:r>
      <w:r>
        <w:rPr>
          <w:rFonts w:ascii="Times New Roman" w:eastAsia="Times New Roman" w:hAnsi="Times New Roman" w:cs="Times New Roman"/>
          <w:sz w:val="28"/>
          <w:szCs w:val="28"/>
          <w:lang w:eastAsia="ru-RU"/>
        </w:rPr>
        <w:t>.</w:t>
      </w:r>
      <w:r w:rsidRPr="005B46CC">
        <w:rPr>
          <w:rFonts w:ascii="Times New Roman" w:eastAsia="Times New Roman" w:hAnsi="Times New Roman" w:cs="Times New Roman"/>
          <w:sz w:val="28"/>
          <w:szCs w:val="28"/>
          <w:lang w:eastAsia="ru-RU"/>
        </w:rPr>
        <w:t xml:space="preserve"> </w:t>
      </w:r>
    </w:p>
    <w:p w:rsidR="005B46CC" w:rsidRPr="005B46CC" w:rsidRDefault="005B46CC" w:rsidP="005B46CC">
      <w:pPr>
        <w:keepNext/>
        <w:keepLines/>
        <w:spacing w:after="0" w:line="240" w:lineRule="auto"/>
        <w:ind w:firstLine="709"/>
        <w:jc w:val="both"/>
        <w:rPr>
          <w:rFonts w:ascii="Times New Roman" w:eastAsia="Times New Roman" w:hAnsi="Times New Roman" w:cs="Times New Roman"/>
          <w:sz w:val="28"/>
          <w:szCs w:val="28"/>
          <w:lang w:eastAsia="ru-RU"/>
        </w:rPr>
      </w:pPr>
      <w:r w:rsidRPr="005B46CC">
        <w:rPr>
          <w:rFonts w:ascii="Times New Roman" w:eastAsia="Times New Roman" w:hAnsi="Times New Roman" w:cs="Times New Roman"/>
          <w:sz w:val="28"/>
          <w:szCs w:val="28"/>
          <w:lang w:eastAsia="ru-RU"/>
        </w:rPr>
        <w:t>Для обучающихся, отнесенных по состоянию здоровья к группе ЛФК:</w:t>
      </w:r>
    </w:p>
    <w:p w:rsidR="005B46CC" w:rsidRPr="005B46CC" w:rsidRDefault="005B46CC" w:rsidP="005B46CC">
      <w:pPr>
        <w:keepNext/>
        <w:keepLine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5B46CC">
        <w:rPr>
          <w:rFonts w:ascii="Times New Roman" w:eastAsia="Times New Roman" w:hAnsi="Times New Roman" w:cs="Times New Roman"/>
          <w:sz w:val="28"/>
          <w:szCs w:val="28"/>
          <w:lang w:eastAsia="ru-RU"/>
        </w:rPr>
        <w:t>документ о прохождении курса ЛФК при учреждении здравоохранения;</w:t>
      </w:r>
    </w:p>
    <w:p w:rsidR="005B46CC" w:rsidRPr="005B46CC" w:rsidRDefault="005B46CC" w:rsidP="005B46CC">
      <w:pPr>
        <w:keepNext/>
        <w:keepLine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Pr="005B46CC">
        <w:rPr>
          <w:rFonts w:ascii="Times New Roman" w:eastAsia="Times New Roman" w:hAnsi="Times New Roman" w:cs="Times New Roman"/>
          <w:sz w:val="28"/>
          <w:szCs w:val="28"/>
          <w:lang w:eastAsia="ru-RU"/>
        </w:rPr>
        <w:t>оценки уровня теоретических знаний по заданной тематике.</w:t>
      </w:r>
    </w:p>
    <w:p w:rsidR="005B46CC" w:rsidRPr="005B46CC" w:rsidRDefault="005B46CC" w:rsidP="005B46CC">
      <w:pPr>
        <w:keepNext/>
        <w:keepLines/>
        <w:spacing w:after="0" w:line="240" w:lineRule="auto"/>
        <w:ind w:firstLine="709"/>
        <w:jc w:val="both"/>
        <w:rPr>
          <w:rFonts w:ascii="Times New Roman" w:eastAsia="Times New Roman" w:hAnsi="Times New Roman" w:cs="Times New Roman"/>
          <w:sz w:val="28"/>
          <w:szCs w:val="28"/>
          <w:lang w:eastAsia="ru-RU"/>
        </w:rPr>
      </w:pPr>
      <w:r w:rsidRPr="005B46CC">
        <w:rPr>
          <w:rFonts w:ascii="Times New Roman" w:eastAsia="Times New Roman" w:hAnsi="Times New Roman" w:cs="Times New Roman"/>
          <w:sz w:val="28"/>
          <w:szCs w:val="28"/>
          <w:lang w:eastAsia="ru-RU"/>
        </w:rPr>
        <w:t>Для студентов, освобожденных от учебных занятий по состоянию здоровья:</w:t>
      </w:r>
    </w:p>
    <w:p w:rsidR="00866674" w:rsidRPr="00866674" w:rsidRDefault="005B46CC" w:rsidP="005B46CC">
      <w:pPr>
        <w:keepNext/>
        <w:keepLine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 </w:t>
      </w:r>
      <w:r w:rsidRPr="005B46CC">
        <w:rPr>
          <w:rFonts w:ascii="Times New Roman" w:eastAsia="Times New Roman" w:hAnsi="Times New Roman" w:cs="Times New Roman"/>
          <w:sz w:val="28"/>
          <w:szCs w:val="28"/>
          <w:lang w:eastAsia="ru-RU"/>
        </w:rPr>
        <w:t>оценки уровня теоретических знаний по заданной тематике.</w:t>
      </w:r>
    </w:p>
    <w:p w:rsidR="005B46CC" w:rsidRDefault="005B46CC"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Оценка успеваемости по дисциплине «Физическая культура» на уровне программных требований содержит требования организационного, теоретического, методического и практического разделов учебной программы, направления реализации ее задач и достижения цели. Отметка по дисциплине «Физическая культура» за семестр выставляется преподавателем с учетом критериев успеваемости по всем разделам учебной программы.</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i/>
          <w:sz w:val="28"/>
          <w:szCs w:val="28"/>
        </w:rPr>
        <w:t>Организационный раздел</w:t>
      </w:r>
      <w:r w:rsidRPr="00866674">
        <w:rPr>
          <w:rFonts w:ascii="Times New Roman" w:hAnsi="Times New Roman" w:cs="Times New Roman"/>
          <w:sz w:val="28"/>
          <w:szCs w:val="28"/>
        </w:rPr>
        <w:t>:</w:t>
      </w:r>
    </w:p>
    <w:p w:rsidR="00866674" w:rsidRPr="00866674" w:rsidRDefault="00866674" w:rsidP="00866674">
      <w:pPr>
        <w:numPr>
          <w:ilvl w:val="0"/>
          <w:numId w:val="2"/>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регулярность посещения учебных занятий (не менее 70 процентов занятий);</w:t>
      </w:r>
    </w:p>
    <w:p w:rsidR="00866674" w:rsidRPr="00866674" w:rsidRDefault="00866674" w:rsidP="00866674">
      <w:pPr>
        <w:numPr>
          <w:ilvl w:val="0"/>
          <w:numId w:val="2"/>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участие в различных спортивно-массовых и физкультурно-оздоровительных мероприятиях;</w:t>
      </w:r>
    </w:p>
    <w:p w:rsidR="00866674" w:rsidRPr="00866674" w:rsidRDefault="00866674" w:rsidP="00866674">
      <w:pPr>
        <w:numPr>
          <w:ilvl w:val="0"/>
          <w:numId w:val="2"/>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практическое содействие преподавателю в организации и проведении соревнований, иных спортивно-массовых мероприятий.</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i/>
          <w:sz w:val="28"/>
          <w:szCs w:val="28"/>
        </w:rPr>
        <w:t>Теоретический раздел</w:t>
      </w:r>
      <w:r w:rsidRPr="00866674">
        <w:rPr>
          <w:rFonts w:ascii="Times New Roman" w:hAnsi="Times New Roman" w:cs="Times New Roman"/>
          <w:sz w:val="28"/>
          <w:szCs w:val="28"/>
        </w:rPr>
        <w:t>.</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i/>
          <w:sz w:val="28"/>
          <w:szCs w:val="28"/>
        </w:rPr>
        <w:t>Методический раздел</w:t>
      </w:r>
      <w:r w:rsidRPr="00866674">
        <w:rPr>
          <w:rFonts w:ascii="Times New Roman" w:hAnsi="Times New Roman" w:cs="Times New Roman"/>
          <w:sz w:val="28"/>
          <w:szCs w:val="28"/>
        </w:rPr>
        <w:t>:</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 овладение организационными основами и методикой проведения занятий по физической культуре, индивидуальное освоение и использование </w:t>
      </w:r>
      <w:r w:rsidRPr="00866674">
        <w:rPr>
          <w:rFonts w:ascii="Times New Roman" w:hAnsi="Times New Roman" w:cs="Times New Roman"/>
          <w:sz w:val="28"/>
          <w:szCs w:val="28"/>
        </w:rPr>
        <w:lastRenderedPageBreak/>
        <w:t>в процессе физического воспитания средств и методов физической культуры и спорта;</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формирование умений и навыков в организации профессионально-прикладной физической подготовки;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написания рефератов по разработанной для каждого обучающегося теме, отражающей оздоровительно-профилактическую направленность физического воспитания;</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 умения проводить функциональные пробы, оценивать физическое развитие при занятиях физической культурой, осуществлять самоконтроль;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 включения студентов в научно-исследовательскую работу кафедры по проблемам оздоровительной и адаптивной физической культуры.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выполнение практических заданий по организации, методике проведения и контроля в процессе самостоятельных занятий физической культурой.</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i/>
          <w:sz w:val="28"/>
          <w:szCs w:val="28"/>
        </w:rPr>
        <w:t>Практический раздел</w:t>
      </w:r>
      <w:r w:rsidRPr="00866674">
        <w:rPr>
          <w:rFonts w:ascii="Times New Roman" w:hAnsi="Times New Roman" w:cs="Times New Roman"/>
          <w:sz w:val="28"/>
          <w:szCs w:val="28"/>
        </w:rPr>
        <w:t>:</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 выполнение тестов функционального состояния и двигательных способностей по общей физической подготовке и специальной подготовке по разделам программы с учетом показаний и противопоказаний, соответствующих имеющемуся заболеванию;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внедрение в режим дня и повседневную практику использования эффективных средств физического воспитания. А также видов и методов контроля за своим психофизическим состоянием.</w:t>
      </w: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Оценка успеваемости по учебной дисциплине «Физическая культура» обучающихся, имеющих отклонения в состоянии здоровья и отнесенных к специальному учебному отделению, осуществляется с учетом медицинских показаний, указанных в справке о состоянии здоровья. При этом из требований типовой учебной программы, обязательных для обучающихся, исключается выполнение нормативов физической подготовленности, которые им противопоказаны по состоянию здоровья. </w:t>
      </w: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Обучающиеся, освобожденные от учебных занятий на длительный срок (более 1 месяца), а также занимающиеся в группах ЛФК при учреждениях здравоохранения, сдают зачет на кафедре на основании следующих нормативных требований: </w:t>
      </w:r>
    </w:p>
    <w:p w:rsidR="00866674" w:rsidRPr="00866674" w:rsidRDefault="00866674" w:rsidP="00866674">
      <w:pPr>
        <w:numPr>
          <w:ilvl w:val="0"/>
          <w:numId w:val="1"/>
        </w:num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оценки уровня теоретических знаний с включением контрольных вопросов по обязательным лекциям по учебной дисциплине «Физическая культура»; </w:t>
      </w:r>
    </w:p>
    <w:p w:rsidR="00866674" w:rsidRPr="00866674" w:rsidRDefault="00866674" w:rsidP="00866674">
      <w:pPr>
        <w:numPr>
          <w:ilvl w:val="0"/>
          <w:numId w:val="1"/>
        </w:num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оценки самостоятельного освоения дополнительной тематики по физической культуре с учетом состояния здоровья обучающегося, показаний и противопоказаний к выполнению физических упражнений; </w:t>
      </w:r>
    </w:p>
    <w:p w:rsidR="00866674" w:rsidRPr="00866674" w:rsidRDefault="00866674" w:rsidP="00866674">
      <w:pPr>
        <w:numPr>
          <w:ilvl w:val="0"/>
          <w:numId w:val="1"/>
        </w:num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написания рефератов по разработанной для каждого обучающегося теме, отражающей оздоровительно-профилактическую направленность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физического воспитания; </w:t>
      </w:r>
    </w:p>
    <w:p w:rsidR="00866674" w:rsidRPr="00866674" w:rsidRDefault="00866674" w:rsidP="00866674">
      <w:pPr>
        <w:numPr>
          <w:ilvl w:val="0"/>
          <w:numId w:val="1"/>
        </w:num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lastRenderedPageBreak/>
        <w:t xml:space="preserve">умения проводить функциональные пробы, оценивать физическое развитие при занятиях физической культурой, осуществлять самоконтроль; </w:t>
      </w:r>
    </w:p>
    <w:p w:rsidR="00866674" w:rsidRPr="00866674" w:rsidRDefault="00866674" w:rsidP="00866674">
      <w:pPr>
        <w:numPr>
          <w:ilvl w:val="0"/>
          <w:numId w:val="1"/>
        </w:num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включения студентов в научно-исследовательскую работу кафедры по проблемам оздоровительной и адаптивной физической культуры.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Обучающемуся на основании его заявления и по согласованию с преподавателем и заведующим кафедрой может быть разрешена досрочная сдача зачета по учебной дисциплине «Физическая культура». </w:t>
      </w: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EF0861" w:rsidRPr="00EF0861" w:rsidRDefault="00EF0861" w:rsidP="00EF0861">
      <w:pPr>
        <w:keepNext/>
        <w:keepLines/>
        <w:spacing w:after="0" w:line="240" w:lineRule="auto"/>
        <w:jc w:val="center"/>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lastRenderedPageBreak/>
        <w:t xml:space="preserve">ФУНКЦИОНАЛЬНЫЕ ПРОБЫ </w:t>
      </w:r>
    </w:p>
    <w:p w:rsidR="00EF0861" w:rsidRPr="00EF0861" w:rsidRDefault="00EF0861" w:rsidP="00EF0861">
      <w:pPr>
        <w:keepNext/>
        <w:keepLines/>
        <w:spacing w:after="0" w:line="240" w:lineRule="auto"/>
        <w:jc w:val="both"/>
        <w:rPr>
          <w:rFonts w:ascii="Times New Roman" w:eastAsia="Calibri" w:hAnsi="Times New Roman" w:cs="Times New Roman"/>
          <w:b/>
          <w:i/>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Функциональные пробы – это различные дозированные нагрузки или возмущающие воздействия (задержка дыхания, изменение положения тела на поворотном столе и др.), позволяющие объективно оценить функциональное состояние систем организма.</w:t>
      </w:r>
    </w:p>
    <w:p w:rsidR="00EF0861" w:rsidRPr="00EF0861" w:rsidRDefault="00EF0861" w:rsidP="00EF0861">
      <w:pPr>
        <w:keepNext/>
        <w:keepLines/>
        <w:spacing w:after="0" w:line="240" w:lineRule="auto"/>
        <w:ind w:firstLine="567"/>
        <w:jc w:val="both"/>
        <w:rPr>
          <w:rFonts w:ascii="Times New Roman" w:eastAsia="Calibri" w:hAnsi="Times New Roman" w:cs="Times New Roman"/>
          <w:b/>
          <w:i/>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b/>
          <w:i/>
          <w:sz w:val="28"/>
          <w:szCs w:val="28"/>
          <w:lang w:eastAsia="ru-RU"/>
        </w:rPr>
      </w:pPr>
      <w:r w:rsidRPr="00EF0861">
        <w:rPr>
          <w:rFonts w:ascii="Times New Roman" w:eastAsia="Calibri" w:hAnsi="Times New Roman" w:cs="Times New Roman"/>
          <w:b/>
          <w:i/>
          <w:sz w:val="28"/>
          <w:szCs w:val="28"/>
          <w:lang w:eastAsia="ru-RU"/>
        </w:rPr>
        <w:t>Оценка показателей функционального состояния организма и физического развития.</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В физическом воспитании исследование функциональных показателей является неотъемлемой частью комплексной оценки психофизического состояния занимающихся. Данные функционального контроля служат основой для планирования программ физической и спортивной подготовки, выработки индивидуальной стратегии </w:t>
      </w:r>
      <w:proofErr w:type="spellStart"/>
      <w:r w:rsidRPr="00EF0861">
        <w:rPr>
          <w:rFonts w:ascii="Times New Roman" w:eastAsia="Calibri" w:hAnsi="Times New Roman" w:cs="Times New Roman"/>
          <w:sz w:val="28"/>
          <w:szCs w:val="28"/>
          <w:lang w:eastAsia="ru-RU"/>
        </w:rPr>
        <w:t>здоровьесберегающего</w:t>
      </w:r>
      <w:proofErr w:type="spellEnd"/>
      <w:r w:rsidRPr="00EF0861">
        <w:rPr>
          <w:rFonts w:ascii="Times New Roman" w:eastAsia="Calibri" w:hAnsi="Times New Roman" w:cs="Times New Roman"/>
          <w:sz w:val="28"/>
          <w:szCs w:val="28"/>
          <w:lang w:eastAsia="ru-RU"/>
        </w:rPr>
        <w:t xml:space="preserve"> поведения, являются источником объективных данных о результативности учебно-тренировочного процесса.</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В настоящее время объективная оценка адаптивных свойств физиологических систем организма в структуре учебного процесса проводится при помощи доступных функциональных тестов (проб). Основные задачи функционального контроля, проводимого в рамках учебных занятий, а также в специализированных структурах кафедр (учебных и научных лабораториях), заключаются в следующем:</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обеспечение обратной связи в управлении физиологическими механизмами формирования физических качеств. Исследуются показатели как в состоянии покоя, так и при выполнении физических нагрузок различной мощности;</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 предварительное исследование состояния </w:t>
      </w:r>
      <w:proofErr w:type="spellStart"/>
      <w:r w:rsidRPr="00EF0861">
        <w:rPr>
          <w:rFonts w:ascii="Times New Roman" w:eastAsia="Calibri" w:hAnsi="Times New Roman" w:cs="Times New Roman"/>
          <w:sz w:val="28"/>
          <w:szCs w:val="28"/>
          <w:lang w:eastAsia="ru-RU"/>
        </w:rPr>
        <w:t>кардиореспираторной</w:t>
      </w:r>
      <w:proofErr w:type="spellEnd"/>
      <w:r w:rsidRPr="00EF0861">
        <w:rPr>
          <w:rFonts w:ascii="Times New Roman" w:eastAsia="Calibri" w:hAnsi="Times New Roman" w:cs="Times New Roman"/>
          <w:sz w:val="28"/>
          <w:szCs w:val="28"/>
          <w:lang w:eastAsia="ru-RU"/>
        </w:rPr>
        <w:t xml:space="preserve"> системы с целью предотвращения негативных реакций организма на физическую нагрузку, в том числе во время тестирования физической подготовленности;</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получение дополнительной информации о воздействии специфической физической нагрузки, выполняемой на учебных занятиях;</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перманентная оценка динамики адаптивных возможностей организма в течение периода обучения с профилактической и прогностической целью;</w:t>
      </w:r>
    </w:p>
    <w:p w:rsidR="00EF0861" w:rsidRPr="00EF0861" w:rsidRDefault="00EF0861" w:rsidP="00EF0861">
      <w:pPr>
        <w:keepNext/>
        <w:keepLines/>
        <w:spacing w:after="0" w:line="240" w:lineRule="auto"/>
        <w:ind w:firstLine="567"/>
        <w:jc w:val="both"/>
        <w:rPr>
          <w:rFonts w:ascii="Calibri" w:eastAsia="Calibri" w:hAnsi="Calibri" w:cs="Arial"/>
          <w:sz w:val="20"/>
          <w:szCs w:val="20"/>
          <w:lang w:eastAsia="ru-RU"/>
        </w:rPr>
      </w:pPr>
      <w:r w:rsidRPr="00EF0861">
        <w:rPr>
          <w:rFonts w:ascii="Times New Roman" w:eastAsia="Calibri" w:hAnsi="Times New Roman" w:cs="Times New Roman"/>
          <w:sz w:val="28"/>
          <w:szCs w:val="28"/>
          <w:lang w:eastAsia="ru-RU"/>
        </w:rPr>
        <w:t>●</w:t>
      </w:r>
      <w:r w:rsidRPr="00EF0861">
        <w:rPr>
          <w:rFonts w:ascii="Calibri" w:eastAsia="Calibri" w:hAnsi="Calibri" w:cs="Arial"/>
          <w:sz w:val="20"/>
          <w:szCs w:val="20"/>
          <w:lang w:eastAsia="ru-RU"/>
        </w:rPr>
        <w:t xml:space="preserve"> </w:t>
      </w:r>
      <w:r w:rsidRPr="00EF0861">
        <w:rPr>
          <w:rFonts w:ascii="Times New Roman" w:eastAsia="Calibri" w:hAnsi="Times New Roman" w:cs="Times New Roman"/>
          <w:sz w:val="28"/>
          <w:szCs w:val="28"/>
          <w:lang w:eastAsia="ru-RU"/>
        </w:rPr>
        <w:t xml:space="preserve">мотивация студентов развивать свои физические возможности. Известно, что в спортивной физиологии и медицине при исследовании функциональных характеристик, отражающих готовность организма к выполнению физической работы, акцентируют внимание на лимитирующих работоспособность физиологических системах: сердечно-сосудистой и дыхательной. В настоящее время наиболее доступными с точки зрения приборного обеспечения и квалификационных требований </w:t>
      </w:r>
      <w:proofErr w:type="spellStart"/>
      <w:r w:rsidRPr="00EF0861">
        <w:rPr>
          <w:rFonts w:ascii="Times New Roman" w:eastAsia="Calibri" w:hAnsi="Times New Roman" w:cs="Times New Roman"/>
          <w:sz w:val="28"/>
          <w:szCs w:val="28"/>
          <w:lang w:eastAsia="ru-RU"/>
        </w:rPr>
        <w:t>неинвазивными</w:t>
      </w:r>
      <w:proofErr w:type="spellEnd"/>
      <w:r w:rsidRPr="00EF0861">
        <w:rPr>
          <w:rFonts w:ascii="Times New Roman" w:eastAsia="Calibri" w:hAnsi="Times New Roman" w:cs="Times New Roman"/>
          <w:sz w:val="28"/>
          <w:szCs w:val="28"/>
          <w:lang w:eastAsia="ru-RU"/>
        </w:rPr>
        <w:t xml:space="preserve"> методами определения адаптивных свойств перечисленных физиологических систем организма студентов являются исследования:</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величины артериального давления (АД) в состоянии покоя;</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lastRenderedPageBreak/>
        <w:t>● частоты сердечных сокращений (ЧСС) в состоянии покоя;</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жизненной емкости легких (ЖЕЛ);</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 проб на дозированную нагрузку (проба </w:t>
      </w:r>
      <w:proofErr w:type="spellStart"/>
      <w:r w:rsidRPr="00EF0861">
        <w:rPr>
          <w:rFonts w:ascii="Times New Roman" w:eastAsia="Calibri" w:hAnsi="Times New Roman" w:cs="Times New Roman"/>
          <w:sz w:val="28"/>
          <w:szCs w:val="28"/>
          <w:lang w:eastAsia="ru-RU"/>
        </w:rPr>
        <w:t>Руфье</w:t>
      </w:r>
      <w:proofErr w:type="spellEnd"/>
      <w:r w:rsidRPr="00EF0861">
        <w:rPr>
          <w:rFonts w:ascii="Times New Roman" w:eastAsia="Calibri" w:hAnsi="Times New Roman" w:cs="Times New Roman"/>
          <w:sz w:val="28"/>
          <w:szCs w:val="28"/>
          <w:lang w:eastAsia="ru-RU"/>
        </w:rPr>
        <w:t>);</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типа реакции организма на стандартную двигательную работу посредством контроля изменения и восстановления ЧСС и АД;</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эффективности работы кислородтранспортной системы по показателю адаптации организма к анаэробным условиям (проба Штанге).</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Критерии оценки данных функционального тестирования основаны на значениях половозрастных норм, приведенных в специализированной литературе и методических рекомендациях, разработанных для организации функционального контроля в спорте.</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t>Частота сердечных сокращений</w:t>
      </w:r>
      <w:r w:rsidRPr="00EF0861">
        <w:rPr>
          <w:rFonts w:ascii="Times New Roman" w:eastAsia="Calibri" w:hAnsi="Times New Roman" w:cs="Times New Roman"/>
          <w:sz w:val="28"/>
          <w:szCs w:val="28"/>
          <w:lang w:eastAsia="ru-RU"/>
        </w:rPr>
        <w:t xml:space="preserve"> (</w:t>
      </w:r>
      <w:r w:rsidRPr="00EF0861">
        <w:rPr>
          <w:rFonts w:ascii="Times New Roman" w:eastAsia="Calibri" w:hAnsi="Times New Roman" w:cs="Times New Roman"/>
          <w:b/>
          <w:sz w:val="28"/>
          <w:szCs w:val="28"/>
          <w:lang w:eastAsia="ru-RU"/>
        </w:rPr>
        <w:t>ЧСС)</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Частота сердечных сокращений (ЧСС) характеризует состояние сердечно-сосудистой системы, измеряется </w:t>
      </w:r>
      <w:proofErr w:type="spellStart"/>
      <w:r w:rsidRPr="00EF0861">
        <w:rPr>
          <w:rFonts w:ascii="Times New Roman" w:eastAsia="Calibri" w:hAnsi="Times New Roman" w:cs="Times New Roman"/>
          <w:sz w:val="28"/>
          <w:szCs w:val="28"/>
          <w:lang w:eastAsia="ru-RU"/>
        </w:rPr>
        <w:t>пальпаторно</w:t>
      </w:r>
      <w:proofErr w:type="spellEnd"/>
      <w:r w:rsidRPr="00EF0861">
        <w:rPr>
          <w:rFonts w:ascii="Times New Roman" w:eastAsia="Calibri" w:hAnsi="Times New Roman" w:cs="Times New Roman"/>
          <w:sz w:val="28"/>
          <w:szCs w:val="28"/>
          <w:lang w:eastAsia="ru-RU"/>
        </w:rPr>
        <w:t xml:space="preserve"> на любой точке у поверхности артерий (как правило, лучевой или сонной) после 3–5 мин отдыха, сидя на скамье, перед началом занятия.</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Измерения оцениваются по 10-балльной шкале (табл. 1).</w:t>
      </w:r>
    </w:p>
    <w:p w:rsidR="00EF0861" w:rsidRPr="00EF0861" w:rsidRDefault="00EF0861" w:rsidP="00EF0861">
      <w:pPr>
        <w:keepNext/>
        <w:keepLines/>
        <w:spacing w:after="0" w:line="240" w:lineRule="auto"/>
        <w:ind w:firstLine="709"/>
        <w:jc w:val="right"/>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Таблица 1</w:t>
      </w:r>
    </w:p>
    <w:p w:rsidR="00EF0861" w:rsidRPr="00EF0861" w:rsidRDefault="00EF0861" w:rsidP="00EF0861">
      <w:pPr>
        <w:keepNext/>
        <w:keepLines/>
        <w:spacing w:after="0" w:line="240" w:lineRule="auto"/>
        <w:ind w:firstLine="709"/>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Оценочная шкала результатов измерения ЧСС в покое, уд/мин</w:t>
      </w:r>
    </w:p>
    <w:tbl>
      <w:tblPr>
        <w:tblStyle w:val="a3"/>
        <w:tblW w:w="0" w:type="auto"/>
        <w:tblLayout w:type="fixed"/>
        <w:tblLook w:val="04A0" w:firstRow="1" w:lastRow="0" w:firstColumn="1" w:lastColumn="0" w:noHBand="0" w:noVBand="1"/>
      </w:tblPr>
      <w:tblGrid>
        <w:gridCol w:w="1151"/>
        <w:gridCol w:w="980"/>
        <w:gridCol w:w="841"/>
        <w:gridCol w:w="839"/>
        <w:gridCol w:w="839"/>
        <w:gridCol w:w="821"/>
        <w:gridCol w:w="821"/>
        <w:gridCol w:w="821"/>
        <w:gridCol w:w="821"/>
        <w:gridCol w:w="822"/>
        <w:gridCol w:w="808"/>
        <w:gridCol w:w="7"/>
      </w:tblGrid>
      <w:tr w:rsidR="00EF0861" w:rsidRPr="00EF0861" w:rsidTr="00BD5351">
        <w:trPr>
          <w:trHeight w:val="433"/>
        </w:trPr>
        <w:tc>
          <w:tcPr>
            <w:tcW w:w="1151" w:type="dxa"/>
            <w:vMerge w:val="restart"/>
          </w:tcPr>
          <w:p w:rsidR="00EF0861" w:rsidRPr="00EF0861" w:rsidRDefault="00EF0861" w:rsidP="00EF0861">
            <w:pPr>
              <w:keepNext/>
              <w:keepLines/>
              <w:spacing w:line="259" w:lineRule="auto"/>
              <w:jc w:val="both"/>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 xml:space="preserve">Группа </w:t>
            </w:r>
          </w:p>
        </w:tc>
        <w:tc>
          <w:tcPr>
            <w:tcW w:w="8420" w:type="dxa"/>
            <w:gridSpan w:val="11"/>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Баллы</w:t>
            </w:r>
          </w:p>
        </w:tc>
      </w:tr>
      <w:tr w:rsidR="00EF0861" w:rsidRPr="00EF0861" w:rsidTr="00BD5351">
        <w:trPr>
          <w:gridAfter w:val="1"/>
          <w:wAfter w:w="7" w:type="dxa"/>
          <w:trHeight w:val="452"/>
        </w:trPr>
        <w:tc>
          <w:tcPr>
            <w:tcW w:w="1151" w:type="dxa"/>
            <w:vMerge/>
          </w:tcPr>
          <w:p w:rsidR="00EF0861" w:rsidRPr="00EF0861" w:rsidRDefault="00EF0861" w:rsidP="00EF0861">
            <w:pPr>
              <w:keepNext/>
              <w:keepLines/>
              <w:spacing w:line="259" w:lineRule="auto"/>
              <w:jc w:val="both"/>
              <w:rPr>
                <w:rFonts w:ascii="Times New Roman" w:eastAsia="Calibri" w:hAnsi="Times New Roman" w:cs="Times New Roman"/>
                <w:sz w:val="24"/>
                <w:szCs w:val="24"/>
                <w:lang w:eastAsia="ru-RU"/>
              </w:rPr>
            </w:pPr>
          </w:p>
        </w:tc>
        <w:tc>
          <w:tcPr>
            <w:tcW w:w="980"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w:t>
            </w:r>
          </w:p>
        </w:tc>
        <w:tc>
          <w:tcPr>
            <w:tcW w:w="84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2</w:t>
            </w:r>
          </w:p>
        </w:tc>
        <w:tc>
          <w:tcPr>
            <w:tcW w:w="839"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3</w:t>
            </w:r>
          </w:p>
        </w:tc>
        <w:tc>
          <w:tcPr>
            <w:tcW w:w="839"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4</w:t>
            </w: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5</w:t>
            </w: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6</w:t>
            </w: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7</w:t>
            </w: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w:t>
            </w:r>
          </w:p>
        </w:tc>
        <w:tc>
          <w:tcPr>
            <w:tcW w:w="822"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9</w:t>
            </w:r>
          </w:p>
        </w:tc>
        <w:tc>
          <w:tcPr>
            <w:tcW w:w="808"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10</w:t>
            </w:r>
          </w:p>
        </w:tc>
      </w:tr>
      <w:tr w:rsidR="00EF0861" w:rsidRPr="00EF0861" w:rsidTr="00BD5351">
        <w:trPr>
          <w:gridAfter w:val="1"/>
          <w:wAfter w:w="7" w:type="dxa"/>
          <w:trHeight w:val="904"/>
        </w:trPr>
        <w:tc>
          <w:tcPr>
            <w:tcW w:w="1151" w:type="dxa"/>
          </w:tcPr>
          <w:p w:rsidR="00EF0861" w:rsidRPr="00EF0861" w:rsidRDefault="00EF0861" w:rsidP="00EF0861">
            <w:pPr>
              <w:keepNext/>
              <w:keepLines/>
              <w:spacing w:line="259" w:lineRule="auto"/>
              <w:jc w:val="both"/>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Юноши</w:t>
            </w:r>
          </w:p>
        </w:tc>
        <w:tc>
          <w:tcPr>
            <w:tcW w:w="980"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121</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и более</w:t>
            </w:r>
          </w:p>
        </w:tc>
        <w:tc>
          <w:tcPr>
            <w:tcW w:w="84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120-113</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39"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112–</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104</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39"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103–</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93</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92–</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86</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85–</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80</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79–</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71</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70–</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65</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2"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64–</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57</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08"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44–</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56</w:t>
            </w:r>
          </w:p>
        </w:tc>
      </w:tr>
      <w:tr w:rsidR="00EF0861" w:rsidRPr="00EF0861" w:rsidTr="00BD5351">
        <w:trPr>
          <w:gridAfter w:val="1"/>
          <w:wAfter w:w="7" w:type="dxa"/>
          <w:trHeight w:val="718"/>
        </w:trPr>
        <w:tc>
          <w:tcPr>
            <w:tcW w:w="1151" w:type="dxa"/>
          </w:tcPr>
          <w:p w:rsidR="00EF0861" w:rsidRPr="00EF0861" w:rsidRDefault="00EF0861" w:rsidP="00EF0861">
            <w:pPr>
              <w:keepNext/>
              <w:keepLines/>
              <w:spacing w:line="259" w:lineRule="auto"/>
              <w:jc w:val="both"/>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Девушки</w:t>
            </w:r>
          </w:p>
        </w:tc>
        <w:tc>
          <w:tcPr>
            <w:tcW w:w="980"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125</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и более</w:t>
            </w:r>
          </w:p>
        </w:tc>
        <w:tc>
          <w:tcPr>
            <w:tcW w:w="84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124–</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116</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39"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115–</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106</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39"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105–</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96</w:t>
            </w: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95–</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89</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88–</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81</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80–</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73</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1"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72–</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67</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22"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66–</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59</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p>
        </w:tc>
        <w:tc>
          <w:tcPr>
            <w:tcW w:w="808" w:type="dxa"/>
          </w:tcPr>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46–</w:t>
            </w:r>
          </w:p>
          <w:p w:rsidR="00EF0861" w:rsidRPr="00EF0861" w:rsidRDefault="00EF0861" w:rsidP="00EF0861">
            <w:pPr>
              <w:keepNext/>
              <w:keepLines/>
              <w:spacing w:line="259" w:lineRule="auto"/>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58</w:t>
            </w:r>
          </w:p>
        </w:tc>
      </w:tr>
    </w:tbl>
    <w:p w:rsidR="00EF0861" w:rsidRPr="00EF0861" w:rsidRDefault="00EF0861" w:rsidP="00EF0861">
      <w:pPr>
        <w:keepNext/>
        <w:keepLines/>
        <w:spacing w:after="0" w:line="240" w:lineRule="auto"/>
        <w:ind w:firstLine="709"/>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b/>
          <w:sz w:val="28"/>
          <w:szCs w:val="28"/>
          <w:lang w:eastAsia="ru-RU"/>
        </w:rPr>
      </w:pPr>
      <w:proofErr w:type="gramStart"/>
      <w:r w:rsidRPr="00EF0861">
        <w:rPr>
          <w:rFonts w:ascii="Times New Roman" w:eastAsia="Calibri" w:hAnsi="Times New Roman" w:cs="Times New Roman"/>
          <w:b/>
          <w:sz w:val="28"/>
          <w:szCs w:val="28"/>
          <w:lang w:eastAsia="ru-RU"/>
        </w:rPr>
        <w:t>Проба  Штанге</w:t>
      </w:r>
      <w:proofErr w:type="gramEnd"/>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Пробу Штанге рекомендуется проводить в основном и подготовительном учебных отделениях, а для студентов СМО – с учетом медицинских противопоказаний (например, при нарушении мозгового кровообращения, заболеваниях и посттравматических состояниях органов дыхания и диафрагмы, сердечно-сосудистой системы, внутренних органов и т. д.).</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Проба Штанге отражает общее состояние </w:t>
      </w:r>
      <w:proofErr w:type="spellStart"/>
      <w:r w:rsidRPr="00EF0861">
        <w:rPr>
          <w:rFonts w:ascii="Times New Roman" w:eastAsia="Calibri" w:hAnsi="Times New Roman" w:cs="Times New Roman"/>
          <w:sz w:val="28"/>
          <w:szCs w:val="28"/>
          <w:lang w:eastAsia="ru-RU"/>
        </w:rPr>
        <w:t>кислородобеспечивающих</w:t>
      </w:r>
      <w:proofErr w:type="spellEnd"/>
      <w:r w:rsidRPr="00EF0861">
        <w:rPr>
          <w:rFonts w:ascii="Times New Roman" w:eastAsia="Calibri" w:hAnsi="Times New Roman" w:cs="Times New Roman"/>
          <w:sz w:val="28"/>
          <w:szCs w:val="28"/>
          <w:lang w:eastAsia="ru-RU"/>
        </w:rPr>
        <w:t xml:space="preserve"> систем (уровень гипоксической устойчивости) организма. </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i/>
          <w:sz w:val="28"/>
          <w:szCs w:val="28"/>
          <w:lang w:eastAsia="ru-RU"/>
        </w:rPr>
        <w:lastRenderedPageBreak/>
        <w:t>Методика проведения.</w:t>
      </w:r>
      <w:r w:rsidRPr="00EF0861">
        <w:rPr>
          <w:rFonts w:ascii="Times New Roman" w:eastAsia="Calibri" w:hAnsi="Times New Roman" w:cs="Times New Roman"/>
          <w:sz w:val="28"/>
          <w:szCs w:val="28"/>
          <w:lang w:eastAsia="ru-RU"/>
        </w:rPr>
        <w:t xml:space="preserve"> В положении сидя (спина прямая, мышцы живота расслаблены) выполняются последовательно три обычных (</w:t>
      </w:r>
      <w:proofErr w:type="spellStart"/>
      <w:r w:rsidRPr="00EF0861">
        <w:rPr>
          <w:rFonts w:ascii="Times New Roman" w:eastAsia="Calibri" w:hAnsi="Times New Roman" w:cs="Times New Roman"/>
          <w:sz w:val="28"/>
          <w:szCs w:val="28"/>
          <w:lang w:eastAsia="ru-RU"/>
        </w:rPr>
        <w:t>немаксимальных</w:t>
      </w:r>
      <w:proofErr w:type="spellEnd"/>
      <w:r w:rsidRPr="00EF0861">
        <w:rPr>
          <w:rFonts w:ascii="Times New Roman" w:eastAsia="Calibri" w:hAnsi="Times New Roman" w:cs="Times New Roman"/>
          <w:sz w:val="28"/>
          <w:szCs w:val="28"/>
          <w:lang w:eastAsia="ru-RU"/>
        </w:rPr>
        <w:t>) вдоха и выдоха. После третьего неполного вдоха зажимают нос пальцами и задерживают дыхание на время, которое фиксируется по секундомеру. Длительность времени задержки дыхания определяется периодом, в течение которого испытуемый спокойно, без волевых усилий воздерживается от вентиляции легких.</w:t>
      </w:r>
    </w:p>
    <w:p w:rsidR="00EF0861" w:rsidRPr="00EF0861" w:rsidRDefault="00EF0861" w:rsidP="00EF0861">
      <w:pPr>
        <w:keepNext/>
        <w:keepLines/>
        <w:spacing w:after="0" w:line="240" w:lineRule="auto"/>
        <w:ind w:firstLine="709"/>
        <w:jc w:val="right"/>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Таблица 2</w:t>
      </w:r>
    </w:p>
    <w:p w:rsidR="00EF0861" w:rsidRPr="00EF0861" w:rsidRDefault="00EF0861" w:rsidP="00EF0861">
      <w:pPr>
        <w:keepNext/>
        <w:keepLines/>
        <w:spacing w:after="0" w:line="240" w:lineRule="auto"/>
        <w:ind w:firstLine="709"/>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Оценочная шкала пробы Штанге, с</w:t>
      </w:r>
    </w:p>
    <w:tbl>
      <w:tblPr>
        <w:tblStyle w:val="a3"/>
        <w:tblW w:w="0" w:type="auto"/>
        <w:tblLook w:val="04A0" w:firstRow="1" w:lastRow="0" w:firstColumn="1" w:lastColumn="0" w:noHBand="0" w:noVBand="1"/>
      </w:tblPr>
      <w:tblGrid>
        <w:gridCol w:w="1151"/>
        <w:gridCol w:w="971"/>
        <w:gridCol w:w="818"/>
        <w:gridCol w:w="808"/>
        <w:gridCol w:w="808"/>
        <w:gridCol w:w="816"/>
        <w:gridCol w:w="816"/>
        <w:gridCol w:w="816"/>
        <w:gridCol w:w="816"/>
        <w:gridCol w:w="817"/>
        <w:gridCol w:w="934"/>
      </w:tblGrid>
      <w:tr w:rsidR="00EF0861" w:rsidRPr="00EF0861" w:rsidTr="00BD5351">
        <w:tc>
          <w:tcPr>
            <w:tcW w:w="1152" w:type="dxa"/>
            <w:vMerge w:val="restart"/>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 xml:space="preserve">Группа </w:t>
            </w:r>
          </w:p>
        </w:tc>
        <w:tc>
          <w:tcPr>
            <w:tcW w:w="8759" w:type="dxa"/>
            <w:gridSpan w:val="10"/>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Баллы</w:t>
            </w:r>
          </w:p>
        </w:tc>
      </w:tr>
      <w:tr w:rsidR="00EF0861" w:rsidRPr="00EF0861" w:rsidTr="00BD5351">
        <w:tc>
          <w:tcPr>
            <w:tcW w:w="0" w:type="auto"/>
            <w:vMerge/>
            <w:tcBorders>
              <w:top w:val="single" w:sz="4" w:space="0" w:color="auto"/>
              <w:left w:val="single" w:sz="4" w:space="0" w:color="auto"/>
              <w:bottom w:val="single" w:sz="4" w:space="0" w:color="auto"/>
              <w:right w:val="single" w:sz="4" w:space="0" w:color="auto"/>
            </w:tcBorders>
            <w:vAlign w:val="center"/>
            <w:hideMark/>
          </w:tcPr>
          <w:p w:rsidR="00EF0861" w:rsidRPr="00EF0861" w:rsidRDefault="00EF0861" w:rsidP="00EF0861">
            <w:pPr>
              <w:keepNext/>
              <w:keepLines/>
              <w:spacing w:line="259" w:lineRule="auto"/>
              <w:rPr>
                <w:rFonts w:ascii="Times New Roman" w:eastAsia="Calibri" w:hAnsi="Times New Roman" w:cs="Times New Roman"/>
                <w:sz w:val="24"/>
                <w:szCs w:val="24"/>
              </w:rPr>
            </w:pPr>
          </w:p>
        </w:tc>
        <w:tc>
          <w:tcPr>
            <w:tcW w:w="879"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w:t>
            </w:r>
          </w:p>
        </w:tc>
        <w:tc>
          <w:tcPr>
            <w:tcW w:w="879"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8</w:t>
            </w:r>
          </w:p>
        </w:tc>
        <w:tc>
          <w:tcPr>
            <w:tcW w:w="878"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9</w:t>
            </w:r>
          </w:p>
        </w:tc>
        <w:tc>
          <w:tcPr>
            <w:tcW w:w="861"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10</w:t>
            </w:r>
          </w:p>
        </w:tc>
      </w:tr>
      <w:tr w:rsidR="00EF0861" w:rsidRPr="00EF0861" w:rsidTr="00BD5351">
        <w:tc>
          <w:tcPr>
            <w:tcW w:w="1152"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Юноши</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53</w:t>
            </w:r>
          </w:p>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выше</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50–52</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47-49</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44-46</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41-43</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38-40</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35-37</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32-34</w:t>
            </w:r>
          </w:p>
        </w:tc>
        <w:tc>
          <w:tcPr>
            <w:tcW w:w="878"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29-31</w:t>
            </w:r>
          </w:p>
        </w:tc>
        <w:tc>
          <w:tcPr>
            <w:tcW w:w="861"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28</w:t>
            </w:r>
          </w:p>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ниже</w:t>
            </w:r>
          </w:p>
        </w:tc>
      </w:tr>
      <w:tr w:rsidR="00EF0861" w:rsidRPr="00EF0861" w:rsidTr="00BD5351">
        <w:tc>
          <w:tcPr>
            <w:tcW w:w="1152"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spacing w:line="259" w:lineRule="auto"/>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Девушки</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44</w:t>
            </w:r>
          </w:p>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выше</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41–43</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38-40</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35-37</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32–34</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29–31</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26–28</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23–25</w:t>
            </w:r>
          </w:p>
        </w:tc>
        <w:tc>
          <w:tcPr>
            <w:tcW w:w="878"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20–22</w:t>
            </w:r>
          </w:p>
        </w:tc>
        <w:tc>
          <w:tcPr>
            <w:tcW w:w="861"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19</w:t>
            </w:r>
          </w:p>
          <w:p w:rsidR="00EF0861" w:rsidRPr="00EF0861" w:rsidRDefault="00EF0861" w:rsidP="00EF0861">
            <w:pPr>
              <w:keepNext/>
              <w:keepLines/>
              <w:spacing w:line="259" w:lineRule="auto"/>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ниже</w:t>
            </w:r>
          </w:p>
        </w:tc>
      </w:tr>
    </w:tbl>
    <w:p w:rsidR="00EF0861" w:rsidRPr="00EF0861" w:rsidRDefault="00EF0861" w:rsidP="00EF0861">
      <w:pPr>
        <w:keepNext/>
        <w:keepLines/>
        <w:spacing w:after="0" w:line="240" w:lineRule="auto"/>
        <w:ind w:firstLine="709"/>
        <w:jc w:val="both"/>
        <w:rPr>
          <w:rFonts w:ascii="Times New Roman" w:eastAsia="Calibri" w:hAnsi="Times New Roman" w:cs="Times New Roman"/>
          <w:sz w:val="24"/>
          <w:szCs w:val="24"/>
          <w:lang w:eastAsia="ru-RU"/>
        </w:rPr>
      </w:pP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t xml:space="preserve">          Проба </w:t>
      </w:r>
      <w:proofErr w:type="spellStart"/>
      <w:r w:rsidRPr="00EF0861">
        <w:rPr>
          <w:rFonts w:ascii="Times New Roman" w:eastAsia="Calibri" w:hAnsi="Times New Roman" w:cs="Times New Roman"/>
          <w:b/>
          <w:sz w:val="28"/>
          <w:szCs w:val="28"/>
          <w:lang w:eastAsia="ru-RU"/>
        </w:rPr>
        <w:t>Руфье</w:t>
      </w:r>
      <w:proofErr w:type="spellEnd"/>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Используют для оценки адаптации сердечно-сосудистой системы к физической нагрузке и определения физической работоспособности организма. Рекомендуется для студентов основного и подготовительного учебных отделений.</w:t>
      </w:r>
    </w:p>
    <w:p w:rsidR="00EF0861" w:rsidRPr="00EF0861" w:rsidRDefault="00EF0861" w:rsidP="00EF0861">
      <w:pPr>
        <w:keepNext/>
        <w:keepLines/>
        <w:spacing w:after="0" w:line="240" w:lineRule="auto"/>
        <w:ind w:firstLine="567"/>
        <w:jc w:val="both"/>
        <w:rPr>
          <w:rFonts w:ascii="Times New Roman" w:eastAsia="Calibri" w:hAnsi="Times New Roman" w:cs="Times New Roman"/>
          <w:sz w:val="28"/>
          <w:szCs w:val="28"/>
          <w:lang w:eastAsia="ru-RU"/>
        </w:rPr>
      </w:pPr>
      <w:r w:rsidRPr="00EF0861">
        <w:rPr>
          <w:rFonts w:ascii="Times New Roman" w:eastAsia="Calibri" w:hAnsi="Times New Roman" w:cs="Times New Roman"/>
          <w:i/>
          <w:sz w:val="28"/>
          <w:szCs w:val="28"/>
          <w:lang w:eastAsia="ru-RU"/>
        </w:rPr>
        <w:t>Методика проведения.</w:t>
      </w:r>
      <w:r w:rsidRPr="00EF0861">
        <w:rPr>
          <w:rFonts w:ascii="Times New Roman" w:eastAsia="Calibri" w:hAnsi="Times New Roman" w:cs="Times New Roman"/>
          <w:sz w:val="28"/>
          <w:szCs w:val="28"/>
          <w:lang w:eastAsia="ru-RU"/>
        </w:rPr>
        <w:t xml:space="preserve"> У испытуемого, находящегося в течение 5 мин в положении сидя, определяют пульс за 15 с (ЧСС1). Затем испытуемый выполняет нагрузку: 30 глубоких приседаний с выносом рук вперед за 45 с, после чего подсчитывают пульс за первые (ЧСС2) и последние (ЧСС3) 15 с минуты восстановления. Индекс </w:t>
      </w:r>
      <w:proofErr w:type="spellStart"/>
      <w:r w:rsidRPr="00EF0861">
        <w:rPr>
          <w:rFonts w:ascii="Times New Roman" w:eastAsia="Calibri" w:hAnsi="Times New Roman" w:cs="Times New Roman"/>
          <w:sz w:val="28"/>
          <w:szCs w:val="28"/>
          <w:lang w:eastAsia="ru-RU"/>
        </w:rPr>
        <w:t>Руфье</w:t>
      </w:r>
      <w:proofErr w:type="spellEnd"/>
      <w:r w:rsidRPr="00EF0861">
        <w:rPr>
          <w:rFonts w:ascii="Times New Roman" w:eastAsia="Calibri" w:hAnsi="Times New Roman" w:cs="Times New Roman"/>
          <w:sz w:val="28"/>
          <w:szCs w:val="28"/>
          <w:lang w:eastAsia="ru-RU"/>
        </w:rPr>
        <w:t xml:space="preserve"> (ИР) (после перевода измерений за 15 с в число ударов за минуту) рассчитывается по формуле</w:t>
      </w:r>
    </w:p>
    <w:p w:rsidR="00EF0861" w:rsidRPr="00EF0861" w:rsidRDefault="00EF0861" w:rsidP="00EF0861">
      <w:pPr>
        <w:keepNext/>
        <w:keepLines/>
        <w:spacing w:after="0" w:line="240" w:lineRule="auto"/>
        <w:ind w:firstLine="709"/>
        <w:jc w:val="center"/>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709"/>
        <w:jc w:val="center"/>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ИР = ((ЧСС1 + ЧСС2 + ЧСС3) – 200) / 10</w:t>
      </w:r>
    </w:p>
    <w:p w:rsidR="00EF0861" w:rsidRPr="00EF0861" w:rsidRDefault="00EF0861" w:rsidP="00EF0861">
      <w:pPr>
        <w:keepNext/>
        <w:keepLines/>
        <w:spacing w:after="0" w:line="240" w:lineRule="auto"/>
        <w:ind w:firstLine="709"/>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709"/>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Измерения оцениваются по 10-балльной шкале (табл. 3).</w:t>
      </w:r>
    </w:p>
    <w:p w:rsidR="00EF0861" w:rsidRPr="00EF0861" w:rsidRDefault="00EF0861" w:rsidP="00EF0861">
      <w:pPr>
        <w:keepNext/>
        <w:keepLines/>
        <w:spacing w:after="0" w:line="240" w:lineRule="auto"/>
        <w:ind w:firstLine="709"/>
        <w:jc w:val="right"/>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Таблица 3</w:t>
      </w:r>
    </w:p>
    <w:p w:rsidR="00EF0861" w:rsidRPr="00EF0861" w:rsidRDefault="00EF0861" w:rsidP="00EF0861">
      <w:pPr>
        <w:keepNext/>
        <w:keepLines/>
        <w:spacing w:after="0" w:line="240" w:lineRule="auto"/>
        <w:ind w:firstLine="709"/>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 xml:space="preserve">Оценочная шкала индекса </w:t>
      </w:r>
      <w:proofErr w:type="spellStart"/>
      <w:r w:rsidRPr="00EF0861">
        <w:rPr>
          <w:rFonts w:ascii="Times New Roman" w:eastAsia="Calibri" w:hAnsi="Times New Roman" w:cs="Times New Roman"/>
          <w:sz w:val="24"/>
          <w:szCs w:val="24"/>
          <w:lang w:eastAsia="ru-RU"/>
        </w:rPr>
        <w:t>Руфье</w:t>
      </w:r>
      <w:proofErr w:type="spellEnd"/>
    </w:p>
    <w:tbl>
      <w:tblPr>
        <w:tblStyle w:val="a3"/>
        <w:tblW w:w="0" w:type="auto"/>
        <w:tblLook w:val="04A0" w:firstRow="1" w:lastRow="0" w:firstColumn="1" w:lastColumn="0" w:noHBand="0" w:noVBand="1"/>
      </w:tblPr>
      <w:tblGrid>
        <w:gridCol w:w="1151"/>
        <w:gridCol w:w="980"/>
        <w:gridCol w:w="840"/>
        <w:gridCol w:w="838"/>
        <w:gridCol w:w="838"/>
        <w:gridCol w:w="838"/>
        <w:gridCol w:w="823"/>
        <w:gridCol w:w="807"/>
        <w:gridCol w:w="823"/>
        <w:gridCol w:w="824"/>
        <w:gridCol w:w="809"/>
      </w:tblGrid>
      <w:tr w:rsidR="00EF0861" w:rsidRPr="00EF0861" w:rsidTr="00BD5351">
        <w:tc>
          <w:tcPr>
            <w:tcW w:w="1152" w:type="dxa"/>
            <w:vMerge w:val="restart"/>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 xml:space="preserve">Группа </w:t>
            </w:r>
          </w:p>
        </w:tc>
        <w:tc>
          <w:tcPr>
            <w:tcW w:w="8759" w:type="dxa"/>
            <w:gridSpan w:val="10"/>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Баллы</w:t>
            </w:r>
          </w:p>
        </w:tc>
      </w:tr>
      <w:tr w:rsidR="00EF0861" w:rsidRPr="00EF0861" w:rsidTr="00BD5351">
        <w:tc>
          <w:tcPr>
            <w:tcW w:w="0" w:type="auto"/>
            <w:vMerge/>
            <w:tcBorders>
              <w:top w:val="single" w:sz="4" w:space="0" w:color="auto"/>
              <w:left w:val="single" w:sz="4" w:space="0" w:color="auto"/>
              <w:bottom w:val="single" w:sz="4" w:space="0" w:color="auto"/>
              <w:right w:val="single" w:sz="4" w:space="0" w:color="auto"/>
            </w:tcBorders>
            <w:vAlign w:val="center"/>
            <w:hideMark/>
          </w:tcPr>
          <w:p w:rsidR="00EF0861" w:rsidRPr="00EF0861" w:rsidRDefault="00EF0861" w:rsidP="00EF0861">
            <w:pPr>
              <w:keepNext/>
              <w:keepLines/>
              <w:rPr>
                <w:rFonts w:ascii="Times New Roman" w:eastAsia="Calibri" w:hAnsi="Times New Roman" w:cs="Times New Roman"/>
                <w:sz w:val="24"/>
                <w:szCs w:val="24"/>
              </w:rPr>
            </w:pPr>
          </w:p>
        </w:tc>
        <w:tc>
          <w:tcPr>
            <w:tcW w:w="879"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w:t>
            </w:r>
          </w:p>
        </w:tc>
        <w:tc>
          <w:tcPr>
            <w:tcW w:w="879"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8</w:t>
            </w:r>
          </w:p>
        </w:tc>
        <w:tc>
          <w:tcPr>
            <w:tcW w:w="878"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9</w:t>
            </w:r>
          </w:p>
        </w:tc>
        <w:tc>
          <w:tcPr>
            <w:tcW w:w="861"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10</w:t>
            </w:r>
          </w:p>
        </w:tc>
      </w:tr>
      <w:tr w:rsidR="00EF0861" w:rsidRPr="00EF0861" w:rsidTr="00BD5351">
        <w:tc>
          <w:tcPr>
            <w:tcW w:w="1152"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Юноши</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15 и более</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14–13</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12–11</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11–10</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9–8</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7–6</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 xml:space="preserve">4-3 </w:t>
            </w:r>
          </w:p>
        </w:tc>
        <w:tc>
          <w:tcPr>
            <w:tcW w:w="878"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w:t>
            </w:r>
          </w:p>
        </w:tc>
        <w:tc>
          <w:tcPr>
            <w:tcW w:w="861"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1–0</w:t>
            </w:r>
          </w:p>
        </w:tc>
      </w:tr>
      <w:tr w:rsidR="00EF0861" w:rsidRPr="00EF0861" w:rsidTr="00BD5351">
        <w:tc>
          <w:tcPr>
            <w:tcW w:w="1152"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Девушки</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17</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более</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16–15</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14–13</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12–11</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10–9</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8–7</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5–4</w:t>
            </w:r>
          </w:p>
        </w:tc>
        <w:tc>
          <w:tcPr>
            <w:tcW w:w="878"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3–2</w:t>
            </w:r>
          </w:p>
        </w:tc>
        <w:tc>
          <w:tcPr>
            <w:tcW w:w="861"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1–0</w:t>
            </w:r>
          </w:p>
        </w:tc>
      </w:tr>
    </w:tbl>
    <w:p w:rsidR="00EF0861" w:rsidRPr="00EF0861" w:rsidRDefault="00EF0861" w:rsidP="00EF0861">
      <w:pPr>
        <w:keepNext/>
        <w:keepLines/>
        <w:spacing w:after="0" w:line="240" w:lineRule="auto"/>
        <w:rPr>
          <w:rFonts w:ascii="Times New Roman" w:eastAsia="Calibri" w:hAnsi="Times New Roman" w:cs="Times New Roman"/>
          <w:sz w:val="24"/>
          <w:szCs w:val="24"/>
          <w:lang w:eastAsia="ru-RU"/>
        </w:rPr>
      </w:pP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t xml:space="preserve">          </w:t>
      </w:r>
    </w:p>
    <w:p w:rsidR="00EF0861" w:rsidRDefault="00EF0861" w:rsidP="00EF0861">
      <w:pPr>
        <w:keepNext/>
        <w:keepLines/>
        <w:spacing w:after="0" w:line="240" w:lineRule="auto"/>
        <w:jc w:val="both"/>
        <w:rPr>
          <w:rFonts w:ascii="Times New Roman" w:eastAsia="Calibri" w:hAnsi="Times New Roman" w:cs="Times New Roman"/>
          <w:b/>
          <w:sz w:val="28"/>
          <w:szCs w:val="28"/>
          <w:lang w:eastAsia="ru-RU"/>
        </w:rPr>
      </w:pPr>
    </w:p>
    <w:p w:rsidR="00EF0861" w:rsidRDefault="00EF0861" w:rsidP="00EF0861">
      <w:pPr>
        <w:keepNext/>
        <w:keepLines/>
        <w:spacing w:after="0" w:line="240" w:lineRule="auto"/>
        <w:jc w:val="both"/>
        <w:rPr>
          <w:rFonts w:ascii="Times New Roman" w:eastAsia="Calibri" w:hAnsi="Times New Roman" w:cs="Times New Roman"/>
          <w:b/>
          <w:sz w:val="28"/>
          <w:szCs w:val="28"/>
          <w:lang w:eastAsia="ru-RU"/>
        </w:rPr>
      </w:pPr>
    </w:p>
    <w:p w:rsidR="00EF0861" w:rsidRDefault="00EF0861" w:rsidP="00EF0861">
      <w:pPr>
        <w:keepNext/>
        <w:keepLines/>
        <w:spacing w:after="0" w:line="240" w:lineRule="auto"/>
        <w:jc w:val="both"/>
        <w:rPr>
          <w:rFonts w:ascii="Times New Roman" w:eastAsia="Calibri" w:hAnsi="Times New Roman" w:cs="Times New Roman"/>
          <w:b/>
          <w:sz w:val="28"/>
          <w:szCs w:val="28"/>
          <w:lang w:eastAsia="ru-RU"/>
        </w:rPr>
      </w:pPr>
    </w:p>
    <w:p w:rsidR="00EF0861" w:rsidRDefault="00EF0861" w:rsidP="00EF0861">
      <w:pPr>
        <w:keepNext/>
        <w:keepLines/>
        <w:spacing w:after="0" w:line="240" w:lineRule="auto"/>
        <w:jc w:val="both"/>
        <w:rPr>
          <w:rFonts w:ascii="Times New Roman" w:eastAsia="Calibri" w:hAnsi="Times New Roman" w:cs="Times New Roman"/>
          <w:b/>
          <w:sz w:val="28"/>
          <w:szCs w:val="28"/>
          <w:lang w:eastAsia="ru-RU"/>
        </w:rPr>
      </w:pP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t xml:space="preserve"> Рост</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Для измерения роста используется ростомер – прибор, состоящий из неподвижно закрепленной вертикальной шкалы с точностью измерения 0,5 см и подвижной горизонтальной планки.</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i/>
          <w:sz w:val="28"/>
          <w:szCs w:val="28"/>
          <w:lang w:eastAsia="ru-RU"/>
        </w:rPr>
        <w:t>Методика проведения.</w:t>
      </w:r>
      <w:r w:rsidRPr="00EF0861">
        <w:rPr>
          <w:rFonts w:ascii="Times New Roman" w:eastAsia="Calibri" w:hAnsi="Times New Roman" w:cs="Times New Roman"/>
          <w:sz w:val="28"/>
          <w:szCs w:val="28"/>
          <w:lang w:eastAsia="ru-RU"/>
        </w:rPr>
        <w:t xml:space="preserve"> Измеряемый, сняв обувь, становится на горизонтальную площадку ростомера спиной к его вертикальной стойке со свободно опущенными руками, сдвинутыми стопами ног и максимально разогнутыми коленями, касаясь стойки ростомера пятью точками: пятками, икрами голени, ягодицами, поверхностью спины между лопатками и затылком. Голова устанавливается так, чтобы нижний край глазницы находился в одной горизонтальной плоскости с центром наружного слухового отверстия. Следует проследить, чтобы измеряемый не вытягивался вверх и не подгибал колени. Планку ростомера опускают вплотную к наивысшей точке головы и производят измерение с точностью до 0,5 см.</w:t>
      </w:r>
    </w:p>
    <w:p w:rsidR="00EF0861" w:rsidRPr="00EF0861" w:rsidRDefault="00EF0861" w:rsidP="00EF0861">
      <w:pPr>
        <w:keepNext/>
        <w:keepLines/>
        <w:spacing w:after="0" w:line="240" w:lineRule="auto"/>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t xml:space="preserve">          Масса тела</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Для измерения массы тела используют напольные весы (электронные или механические) в соответствии с инструкцией по их применению. Для групповых (массовых) обследований или для описания результатов научных исследований рекомендуется использовать медицинские весы.</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Перед измерением необходимо убедиться в исправности весов (произвести взвешивание эталонного образца известной массы).</w:t>
      </w:r>
    </w:p>
    <w:p w:rsidR="00EF0861" w:rsidRPr="00EF0861" w:rsidRDefault="00EF0861" w:rsidP="00EF0861">
      <w:pPr>
        <w:keepNext/>
        <w:keepLines/>
        <w:spacing w:after="0" w:line="240" w:lineRule="auto"/>
        <w:ind w:firstLine="708"/>
        <w:jc w:val="both"/>
        <w:rPr>
          <w:rFonts w:ascii="Times New Roman" w:eastAsia="Calibri" w:hAnsi="Times New Roman" w:cs="Times New Roman"/>
          <w:i/>
          <w:sz w:val="28"/>
          <w:szCs w:val="28"/>
          <w:lang w:eastAsia="ru-RU"/>
        </w:rPr>
      </w:pPr>
      <w:r w:rsidRPr="00EF0861">
        <w:rPr>
          <w:rFonts w:ascii="Times New Roman" w:eastAsia="Calibri" w:hAnsi="Times New Roman" w:cs="Times New Roman"/>
          <w:i/>
          <w:sz w:val="28"/>
          <w:szCs w:val="28"/>
          <w:lang w:eastAsia="ru-RU"/>
        </w:rPr>
        <w:t>Методика проведения.</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Измеряемый снимает обувь и одежду до нательного белья в случаях, когда ее вес значительно повлияет на результаты взвешивания, и осторожно становится на центральную часть платформы весов. Чтобы минимизировать погрешность измерения, стоять во время взвешивания нужно неподвижно. Необходимо учитывать суточные колебания массы тела.</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Максимальная точность при прослеживании динамики возможна только при соблюдении стандартных условий измерения (например, проводить взвешивание утром, натощак). Не рекомендуется проводить взвешивание сразу после приема пищи или после интенсивных физических нагрузок.</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t xml:space="preserve">          Индекс массы тела</w:t>
      </w: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Является морфологическим показателем физического развития, позволяющим охарактеризовать степень соответствия массы тела и роста. Индекс массы тела (ИМТ) рассчитывается по формуле</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708"/>
        <w:jc w:val="center"/>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ИМТ = m/p²,</w:t>
      </w:r>
    </w:p>
    <w:p w:rsidR="00EF0861" w:rsidRPr="00EF0861" w:rsidRDefault="00EF0861" w:rsidP="00EF0861">
      <w:pPr>
        <w:keepNext/>
        <w:keepLines/>
        <w:spacing w:after="0" w:line="240" w:lineRule="auto"/>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где </w:t>
      </w:r>
      <w:r w:rsidRPr="00EF0861">
        <w:rPr>
          <w:rFonts w:ascii="Times New Roman" w:eastAsia="Calibri" w:hAnsi="Times New Roman" w:cs="Times New Roman"/>
          <w:i/>
          <w:sz w:val="28"/>
          <w:szCs w:val="28"/>
          <w:lang w:eastAsia="ru-RU"/>
        </w:rPr>
        <w:t>m</w:t>
      </w:r>
      <w:r w:rsidRPr="00EF0861">
        <w:rPr>
          <w:rFonts w:ascii="Times New Roman" w:eastAsia="Calibri" w:hAnsi="Times New Roman" w:cs="Times New Roman"/>
          <w:sz w:val="28"/>
          <w:szCs w:val="28"/>
          <w:lang w:eastAsia="ru-RU"/>
        </w:rPr>
        <w:t xml:space="preserve"> – масса тела, кг; </w:t>
      </w:r>
      <w:r w:rsidRPr="00EF0861">
        <w:rPr>
          <w:rFonts w:ascii="Times New Roman" w:eastAsia="Calibri" w:hAnsi="Times New Roman" w:cs="Times New Roman"/>
          <w:i/>
          <w:sz w:val="28"/>
          <w:szCs w:val="28"/>
          <w:lang w:eastAsia="ru-RU"/>
        </w:rPr>
        <w:t>р</w:t>
      </w:r>
      <w:r w:rsidRPr="00EF0861">
        <w:rPr>
          <w:rFonts w:ascii="Times New Roman" w:eastAsia="Calibri" w:hAnsi="Times New Roman" w:cs="Times New Roman"/>
          <w:sz w:val="28"/>
          <w:szCs w:val="28"/>
          <w:lang w:eastAsia="ru-RU"/>
        </w:rPr>
        <w:t> – рост, м.</w:t>
      </w:r>
    </w:p>
    <w:p w:rsidR="00EF0861" w:rsidRPr="00EF0861" w:rsidRDefault="00EF0861" w:rsidP="00EF0861">
      <w:pPr>
        <w:keepNext/>
        <w:keepLines/>
        <w:spacing w:after="0" w:line="240" w:lineRule="auto"/>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708"/>
        <w:jc w:val="right"/>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Таблица 4</w:t>
      </w:r>
    </w:p>
    <w:p w:rsidR="00EF0861" w:rsidRPr="00EF0861" w:rsidRDefault="00EF0861" w:rsidP="00EF0861">
      <w:pPr>
        <w:keepNext/>
        <w:keepLines/>
        <w:spacing w:after="0" w:line="240" w:lineRule="auto"/>
        <w:ind w:firstLine="708"/>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lastRenderedPageBreak/>
        <w:t>Оценочная шкала значений индекса массы тела</w:t>
      </w:r>
    </w:p>
    <w:tbl>
      <w:tblPr>
        <w:tblStyle w:val="a3"/>
        <w:tblW w:w="0" w:type="auto"/>
        <w:tblLook w:val="04A0" w:firstRow="1" w:lastRow="0" w:firstColumn="1" w:lastColumn="0" w:noHBand="0" w:noVBand="1"/>
      </w:tblPr>
      <w:tblGrid>
        <w:gridCol w:w="1888"/>
        <w:gridCol w:w="1900"/>
        <w:gridCol w:w="1936"/>
        <w:gridCol w:w="1912"/>
        <w:gridCol w:w="1935"/>
      </w:tblGrid>
      <w:tr w:rsidR="00EF0861" w:rsidRPr="00EF0861" w:rsidTr="00BD5351">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Баллы</w:t>
            </w:r>
          </w:p>
        </w:tc>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10</w:t>
            </w:r>
          </w:p>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(норма)</w:t>
            </w:r>
          </w:p>
          <w:p w:rsidR="00EF0861" w:rsidRPr="00EF0861" w:rsidRDefault="00EF0861" w:rsidP="00EF0861">
            <w:pPr>
              <w:keepNext/>
              <w:keepLines/>
              <w:jc w:val="center"/>
              <w:rPr>
                <w:rFonts w:ascii="Times New Roman" w:eastAsia="Calibri" w:hAnsi="Times New Roman" w:cs="Times New Roman"/>
                <w:sz w:val="24"/>
                <w:szCs w:val="24"/>
                <w:lang w:eastAsia="ru-RU"/>
              </w:rPr>
            </w:pPr>
          </w:p>
        </w:tc>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7</w:t>
            </w:r>
          </w:p>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(недостаток</w:t>
            </w:r>
          </w:p>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массы)</w:t>
            </w:r>
          </w:p>
        </w:tc>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5</w:t>
            </w:r>
          </w:p>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(избыток массы)</w:t>
            </w:r>
          </w:p>
          <w:p w:rsidR="00EF0861" w:rsidRPr="00EF0861" w:rsidRDefault="00EF0861" w:rsidP="00EF0861">
            <w:pPr>
              <w:keepNext/>
              <w:keepLines/>
              <w:jc w:val="center"/>
              <w:rPr>
                <w:rFonts w:ascii="Times New Roman" w:eastAsia="Calibri" w:hAnsi="Times New Roman" w:cs="Times New Roman"/>
                <w:sz w:val="24"/>
                <w:szCs w:val="24"/>
                <w:lang w:eastAsia="ru-RU"/>
              </w:rPr>
            </w:pPr>
          </w:p>
        </w:tc>
        <w:tc>
          <w:tcPr>
            <w:tcW w:w="1983"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2</w:t>
            </w:r>
          </w:p>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(ожирение,</w:t>
            </w:r>
          </w:p>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истощение)</w:t>
            </w:r>
          </w:p>
        </w:tc>
      </w:tr>
      <w:tr w:rsidR="00EF0861" w:rsidRPr="00EF0861" w:rsidTr="00BD5351">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ИМТ</w:t>
            </w:r>
          </w:p>
        </w:tc>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 xml:space="preserve">18,5–24,9 </w:t>
            </w:r>
          </w:p>
          <w:p w:rsidR="00EF0861" w:rsidRPr="00EF0861" w:rsidRDefault="00EF0861" w:rsidP="00EF0861">
            <w:pPr>
              <w:keepNext/>
              <w:keepLines/>
              <w:jc w:val="center"/>
              <w:rPr>
                <w:rFonts w:ascii="Times New Roman" w:eastAsia="Calibri" w:hAnsi="Times New Roman" w:cs="Times New Roman"/>
                <w:sz w:val="24"/>
                <w:szCs w:val="24"/>
                <w:lang w:eastAsia="ru-RU"/>
              </w:rPr>
            </w:pPr>
          </w:p>
        </w:tc>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18,4–17,0</w:t>
            </w:r>
          </w:p>
        </w:tc>
        <w:tc>
          <w:tcPr>
            <w:tcW w:w="1982"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25,0–29,9</w:t>
            </w:r>
          </w:p>
        </w:tc>
        <w:tc>
          <w:tcPr>
            <w:tcW w:w="1983" w:type="dxa"/>
          </w:tcPr>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30,0–35,0</w:t>
            </w:r>
          </w:p>
          <w:p w:rsidR="00EF0861" w:rsidRPr="00EF0861" w:rsidRDefault="00EF0861" w:rsidP="00EF0861">
            <w:pPr>
              <w:keepNext/>
              <w:keepLines/>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&lt;17,0</w:t>
            </w:r>
          </w:p>
        </w:tc>
      </w:tr>
    </w:tbl>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t xml:space="preserve">          Сила кисти руки</w:t>
      </w:r>
    </w:p>
    <w:p w:rsidR="00EF0861" w:rsidRPr="00EF0861" w:rsidRDefault="00EF0861" w:rsidP="00EF0861">
      <w:pPr>
        <w:keepNext/>
        <w:keepLines/>
        <w:spacing w:after="0" w:line="240" w:lineRule="auto"/>
        <w:jc w:val="both"/>
        <w:rPr>
          <w:rFonts w:ascii="Times New Roman" w:eastAsia="Calibri" w:hAnsi="Times New Roman" w:cs="Times New Roman"/>
          <w:b/>
          <w:sz w:val="28"/>
          <w:szCs w:val="28"/>
          <w:lang w:eastAsia="ru-RU"/>
        </w:rPr>
      </w:pPr>
      <w:r w:rsidRPr="00EF0861">
        <w:rPr>
          <w:rFonts w:ascii="Times New Roman" w:eastAsia="Calibri" w:hAnsi="Times New Roman" w:cs="Times New Roman"/>
          <w:sz w:val="28"/>
          <w:szCs w:val="28"/>
          <w:lang w:eastAsia="ru-RU"/>
        </w:rPr>
        <w:t>Измерения проводятся при помощи кистевых динамометров, которые могут быть представлены моделями двух типов: механическими и электронными.</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Для механических кистевых динамометров разработаны четыре типоразмера, каждый из которых используется при обследовании испытуемых различных категорий:</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ДК-25 – детей и ослабленных больных;</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ДК-50 – женщин и подростков;</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ДК-100 – мужчин;</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ДК-140 – спортсменов.</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Перед началом измерений необходимо убедиться, что стрелка находится на отметке «0». Сброс показаний осуществляется переведением переключателя, расположенного на задней стенке прибора, в положение «0».</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Для проведения статических измерений переключатель переводится из положения «0», что обеспечивает фиксацию показаний.</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i/>
          <w:sz w:val="28"/>
          <w:szCs w:val="28"/>
          <w:lang w:eastAsia="ru-RU"/>
        </w:rPr>
        <w:t>Методика проведения.</w:t>
      </w:r>
      <w:r w:rsidRPr="00EF0861">
        <w:rPr>
          <w:rFonts w:ascii="Times New Roman" w:eastAsia="Calibri" w:hAnsi="Times New Roman" w:cs="Times New Roman"/>
          <w:sz w:val="28"/>
          <w:szCs w:val="28"/>
          <w:lang w:eastAsia="ru-RU"/>
        </w:rPr>
        <w:t xml:space="preserve"> Для обеспечения точности показаний и объективности их динамики необходимо соблюдать следующие правила:</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1) проводить измерения в стандартном исходном положении: поднять руку с динамометром перпендикулярно туловищу, свободную руку расслабить и опустить;</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2) сжатие выполнять с максимально возможной силой;</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3) проводить два измерения подряд (после непродолжительного отдыха), учитывая лучший из результатов.</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Оценка результатов. Оцениваются относительные показатели силы (силовой индекс) согласно нормам и оценочным шкалам, разработанным Г.Л. Апанасенко (табл. 6).</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Силовой индекс (с учетом перевода </w:t>
      </w:r>
      <w:proofErr w:type="spellStart"/>
      <w:r w:rsidRPr="00EF0861">
        <w:rPr>
          <w:rFonts w:ascii="Times New Roman" w:eastAsia="Calibri" w:hAnsi="Times New Roman" w:cs="Times New Roman"/>
          <w:sz w:val="28"/>
          <w:szCs w:val="28"/>
          <w:lang w:eastAsia="ru-RU"/>
        </w:rPr>
        <w:t>даН</w:t>
      </w:r>
      <w:proofErr w:type="spellEnd"/>
      <w:r w:rsidRPr="00EF0861">
        <w:rPr>
          <w:rFonts w:ascii="Times New Roman" w:eastAsia="Calibri" w:hAnsi="Times New Roman" w:cs="Times New Roman"/>
          <w:sz w:val="28"/>
          <w:szCs w:val="28"/>
          <w:lang w:eastAsia="ru-RU"/>
        </w:rPr>
        <w:t xml:space="preserve"> в кгс) вычисляется по формуле</w:t>
      </w:r>
    </w:p>
    <w:p w:rsidR="00EF0861" w:rsidRPr="00EF0861" w:rsidRDefault="00EF0861" w:rsidP="00EF0861">
      <w:pPr>
        <w:keepNext/>
        <w:keepLines/>
        <w:spacing w:after="0" w:line="240" w:lineRule="auto"/>
        <w:ind w:firstLine="708"/>
        <w:jc w:val="center"/>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Показатели динамометра, </w:t>
      </w:r>
      <w:proofErr w:type="spellStart"/>
      <w:r w:rsidRPr="00EF0861">
        <w:rPr>
          <w:rFonts w:ascii="Times New Roman" w:eastAsia="Calibri" w:hAnsi="Times New Roman" w:cs="Times New Roman"/>
          <w:sz w:val="28"/>
          <w:szCs w:val="28"/>
          <w:lang w:eastAsia="ru-RU"/>
        </w:rPr>
        <w:t>даН</w:t>
      </w:r>
      <w:proofErr w:type="spellEnd"/>
      <w:r w:rsidRPr="00EF0861">
        <w:rPr>
          <w:rFonts w:ascii="Times New Roman" w:eastAsia="Calibri" w:hAnsi="Times New Roman" w:cs="Times New Roman"/>
          <w:sz w:val="28"/>
          <w:szCs w:val="28"/>
          <w:lang w:eastAsia="ru-RU"/>
        </w:rPr>
        <w:t xml:space="preserve"> × 0,98</w:t>
      </w:r>
    </w:p>
    <w:p w:rsidR="00EF0861" w:rsidRPr="00EF0861" w:rsidRDefault="00EF0861" w:rsidP="00EF0861">
      <w:pPr>
        <w:keepNext/>
        <w:keepLines/>
        <w:spacing w:after="0" w:line="240" w:lineRule="auto"/>
        <w:ind w:firstLine="708"/>
        <w:jc w:val="center"/>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Масса тела, кг × 100.</w:t>
      </w:r>
    </w:p>
    <w:p w:rsidR="00EF0861" w:rsidRPr="00EF0861" w:rsidRDefault="00EF0861" w:rsidP="00EF0861">
      <w:pPr>
        <w:keepNext/>
        <w:keepLines/>
        <w:spacing w:after="0" w:line="240" w:lineRule="auto"/>
        <w:ind w:firstLine="708"/>
        <w:jc w:val="right"/>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Таблица 6</w:t>
      </w:r>
    </w:p>
    <w:p w:rsidR="00EF0861" w:rsidRPr="00EF0861" w:rsidRDefault="00EF0861" w:rsidP="00EF0861">
      <w:pPr>
        <w:keepNext/>
        <w:keepLines/>
        <w:spacing w:after="0" w:line="240" w:lineRule="auto"/>
        <w:ind w:firstLine="708"/>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Шкала для оценки силового индекса</w:t>
      </w:r>
    </w:p>
    <w:tbl>
      <w:tblPr>
        <w:tblStyle w:val="a3"/>
        <w:tblW w:w="0" w:type="auto"/>
        <w:tblLayout w:type="fixed"/>
        <w:tblLook w:val="04A0" w:firstRow="1" w:lastRow="0" w:firstColumn="1" w:lastColumn="0" w:noHBand="0" w:noVBand="1"/>
      </w:tblPr>
      <w:tblGrid>
        <w:gridCol w:w="1151"/>
        <w:gridCol w:w="1084"/>
        <w:gridCol w:w="724"/>
        <w:gridCol w:w="824"/>
        <w:gridCol w:w="825"/>
        <w:gridCol w:w="825"/>
        <w:gridCol w:w="825"/>
        <w:gridCol w:w="825"/>
        <w:gridCol w:w="825"/>
        <w:gridCol w:w="847"/>
        <w:gridCol w:w="816"/>
      </w:tblGrid>
      <w:tr w:rsidR="00EF0861" w:rsidRPr="00EF0861" w:rsidTr="00BD5351">
        <w:tc>
          <w:tcPr>
            <w:tcW w:w="1151" w:type="dxa"/>
            <w:vMerge w:val="restart"/>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 xml:space="preserve">Группа </w:t>
            </w:r>
          </w:p>
        </w:tc>
        <w:tc>
          <w:tcPr>
            <w:tcW w:w="8420" w:type="dxa"/>
            <w:gridSpan w:val="10"/>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Баллы</w:t>
            </w:r>
          </w:p>
        </w:tc>
      </w:tr>
      <w:tr w:rsidR="00EF0861" w:rsidRPr="00EF0861" w:rsidTr="00BD5351">
        <w:tc>
          <w:tcPr>
            <w:tcW w:w="1151" w:type="dxa"/>
            <w:vMerge/>
            <w:tcBorders>
              <w:top w:val="single" w:sz="4" w:space="0" w:color="auto"/>
              <w:left w:val="single" w:sz="4" w:space="0" w:color="auto"/>
              <w:bottom w:val="single" w:sz="4" w:space="0" w:color="auto"/>
              <w:right w:val="single" w:sz="4" w:space="0" w:color="auto"/>
            </w:tcBorders>
            <w:vAlign w:val="center"/>
            <w:hideMark/>
          </w:tcPr>
          <w:p w:rsidR="00EF0861" w:rsidRPr="00EF0861" w:rsidRDefault="00EF0861" w:rsidP="00EF0861">
            <w:pPr>
              <w:keepNext/>
              <w:keepLines/>
              <w:rPr>
                <w:rFonts w:ascii="Times New Roman" w:eastAsia="Calibri" w:hAnsi="Times New Roman" w:cs="Times New Roman"/>
                <w:sz w:val="24"/>
                <w:szCs w:val="24"/>
              </w:rPr>
            </w:pPr>
          </w:p>
        </w:tc>
        <w:tc>
          <w:tcPr>
            <w:tcW w:w="1084"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w:t>
            </w:r>
          </w:p>
        </w:tc>
        <w:tc>
          <w:tcPr>
            <w:tcW w:w="724"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w:t>
            </w:r>
          </w:p>
        </w:tc>
        <w:tc>
          <w:tcPr>
            <w:tcW w:w="824"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w:t>
            </w:r>
          </w:p>
        </w:tc>
        <w:tc>
          <w:tcPr>
            <w:tcW w:w="825"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w:t>
            </w:r>
          </w:p>
        </w:tc>
        <w:tc>
          <w:tcPr>
            <w:tcW w:w="825"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w:t>
            </w:r>
          </w:p>
        </w:tc>
        <w:tc>
          <w:tcPr>
            <w:tcW w:w="825"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w:t>
            </w:r>
          </w:p>
        </w:tc>
        <w:tc>
          <w:tcPr>
            <w:tcW w:w="825"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w:t>
            </w:r>
          </w:p>
        </w:tc>
        <w:tc>
          <w:tcPr>
            <w:tcW w:w="825"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8</w:t>
            </w:r>
          </w:p>
        </w:tc>
        <w:tc>
          <w:tcPr>
            <w:tcW w:w="84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9</w:t>
            </w:r>
          </w:p>
        </w:tc>
        <w:tc>
          <w:tcPr>
            <w:tcW w:w="816"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10</w:t>
            </w:r>
          </w:p>
        </w:tc>
      </w:tr>
      <w:tr w:rsidR="00EF0861" w:rsidRPr="00EF0861" w:rsidTr="00BD5351">
        <w:tc>
          <w:tcPr>
            <w:tcW w:w="1151"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Юноши</w:t>
            </w:r>
          </w:p>
        </w:tc>
        <w:tc>
          <w:tcPr>
            <w:tcW w:w="1084"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58</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менее</w:t>
            </w:r>
          </w:p>
        </w:tc>
        <w:tc>
          <w:tcPr>
            <w:tcW w:w="724"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59–60</w:t>
            </w:r>
          </w:p>
          <w:p w:rsidR="00EF0861" w:rsidRPr="00EF0861" w:rsidRDefault="00EF0861" w:rsidP="00EF0861">
            <w:pPr>
              <w:keepNext/>
              <w:keepLines/>
              <w:jc w:val="center"/>
              <w:rPr>
                <w:rFonts w:ascii="Times New Roman" w:eastAsia="Calibri" w:hAnsi="Times New Roman" w:cs="Times New Roman"/>
                <w:sz w:val="24"/>
                <w:szCs w:val="24"/>
              </w:rPr>
            </w:pPr>
          </w:p>
        </w:tc>
        <w:tc>
          <w:tcPr>
            <w:tcW w:w="824"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61–62</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63–65</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66–67</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68–70</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71–73</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74–77</w:t>
            </w:r>
          </w:p>
          <w:p w:rsidR="00EF0861" w:rsidRPr="00EF0861" w:rsidRDefault="00EF0861" w:rsidP="00EF0861">
            <w:pPr>
              <w:keepNext/>
              <w:keepLines/>
              <w:jc w:val="center"/>
              <w:rPr>
                <w:rFonts w:ascii="Times New Roman" w:eastAsia="Calibri" w:hAnsi="Times New Roman" w:cs="Times New Roman"/>
                <w:sz w:val="24"/>
                <w:szCs w:val="24"/>
              </w:rPr>
            </w:pPr>
          </w:p>
        </w:tc>
        <w:tc>
          <w:tcPr>
            <w:tcW w:w="84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78–80</w:t>
            </w:r>
          </w:p>
          <w:p w:rsidR="00EF0861" w:rsidRPr="00EF0861" w:rsidRDefault="00EF0861" w:rsidP="00EF0861">
            <w:pPr>
              <w:keepNext/>
              <w:keepLines/>
              <w:jc w:val="center"/>
              <w:rPr>
                <w:rFonts w:ascii="Times New Roman" w:eastAsia="Calibri"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81и </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более</w:t>
            </w:r>
          </w:p>
        </w:tc>
      </w:tr>
      <w:tr w:rsidR="00EF0861" w:rsidRPr="00EF0861" w:rsidTr="00BD5351">
        <w:tc>
          <w:tcPr>
            <w:tcW w:w="1151"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Девушки</w:t>
            </w:r>
          </w:p>
        </w:tc>
        <w:tc>
          <w:tcPr>
            <w:tcW w:w="1084"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37</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менее</w:t>
            </w:r>
          </w:p>
        </w:tc>
        <w:tc>
          <w:tcPr>
            <w:tcW w:w="724"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38–40</w:t>
            </w:r>
          </w:p>
          <w:p w:rsidR="00EF0861" w:rsidRPr="00EF0861" w:rsidRDefault="00EF0861" w:rsidP="00EF0861">
            <w:pPr>
              <w:keepNext/>
              <w:keepLines/>
              <w:jc w:val="center"/>
              <w:rPr>
                <w:rFonts w:ascii="Times New Roman" w:eastAsia="Calibri" w:hAnsi="Times New Roman" w:cs="Times New Roman"/>
                <w:sz w:val="24"/>
                <w:szCs w:val="24"/>
              </w:rPr>
            </w:pPr>
          </w:p>
        </w:tc>
        <w:tc>
          <w:tcPr>
            <w:tcW w:w="824"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41–45</w:t>
            </w: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46–50</w:t>
            </w: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51–52</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53–55</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56–57</w:t>
            </w:r>
          </w:p>
          <w:p w:rsidR="00EF0861" w:rsidRPr="00EF0861" w:rsidRDefault="00EF0861" w:rsidP="00EF0861">
            <w:pPr>
              <w:keepNext/>
              <w:keepLines/>
              <w:jc w:val="center"/>
              <w:rPr>
                <w:rFonts w:ascii="Times New Roman" w:eastAsia="Calibri" w:hAnsi="Times New Roman" w:cs="Times New Roman"/>
                <w:sz w:val="24"/>
                <w:szCs w:val="24"/>
              </w:rPr>
            </w:pPr>
          </w:p>
        </w:tc>
        <w:tc>
          <w:tcPr>
            <w:tcW w:w="825"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58–59</w:t>
            </w:r>
          </w:p>
          <w:p w:rsidR="00EF0861" w:rsidRPr="00EF0861" w:rsidRDefault="00EF0861" w:rsidP="00EF0861">
            <w:pPr>
              <w:keepNext/>
              <w:keepLines/>
              <w:jc w:val="center"/>
              <w:rPr>
                <w:rFonts w:ascii="Times New Roman" w:eastAsia="Calibri" w:hAnsi="Times New Roman" w:cs="Times New Roman"/>
                <w:sz w:val="24"/>
                <w:szCs w:val="24"/>
              </w:rPr>
            </w:pPr>
          </w:p>
          <w:p w:rsidR="00EF0861" w:rsidRPr="00EF0861" w:rsidRDefault="00EF0861" w:rsidP="00EF0861">
            <w:pPr>
              <w:keepNext/>
              <w:keepLines/>
              <w:jc w:val="center"/>
              <w:rPr>
                <w:rFonts w:ascii="Times New Roman" w:eastAsia="Calibri" w:hAnsi="Times New Roman" w:cs="Times New Roman"/>
                <w:sz w:val="24"/>
                <w:szCs w:val="24"/>
              </w:rPr>
            </w:pPr>
          </w:p>
        </w:tc>
        <w:tc>
          <w:tcPr>
            <w:tcW w:w="84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60</w:t>
            </w:r>
          </w:p>
          <w:p w:rsidR="00EF0861" w:rsidRPr="00EF0861" w:rsidRDefault="00EF0861" w:rsidP="00EF0861">
            <w:pPr>
              <w:keepNext/>
              <w:keepLines/>
              <w:jc w:val="center"/>
              <w:rPr>
                <w:rFonts w:ascii="Times New Roman" w:eastAsia="Calibri" w:hAnsi="Times New Roman" w:cs="Times New Roman"/>
                <w:sz w:val="24"/>
                <w:szCs w:val="24"/>
              </w:rPr>
            </w:pPr>
          </w:p>
        </w:tc>
        <w:tc>
          <w:tcPr>
            <w:tcW w:w="816"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61и</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 более</w:t>
            </w:r>
          </w:p>
        </w:tc>
      </w:tr>
    </w:tbl>
    <w:p w:rsidR="00EF0861" w:rsidRPr="00EF0861" w:rsidRDefault="00EF0861" w:rsidP="00EF0861">
      <w:pPr>
        <w:keepNext/>
        <w:keepLines/>
        <w:spacing w:after="0" w:line="240" w:lineRule="auto"/>
        <w:rPr>
          <w:rFonts w:ascii="Times New Roman" w:eastAsia="Calibri" w:hAnsi="Times New Roman" w:cs="Times New Roman"/>
          <w:b/>
          <w:sz w:val="28"/>
          <w:szCs w:val="28"/>
          <w:lang w:eastAsia="ru-RU"/>
        </w:rPr>
      </w:pPr>
      <w:r w:rsidRPr="00EF0861">
        <w:rPr>
          <w:rFonts w:ascii="Times New Roman" w:eastAsia="Calibri" w:hAnsi="Times New Roman" w:cs="Times New Roman"/>
          <w:b/>
          <w:sz w:val="28"/>
          <w:szCs w:val="28"/>
          <w:lang w:eastAsia="ru-RU"/>
        </w:rPr>
        <w:lastRenderedPageBreak/>
        <w:t>Жизненная емкость легких</w:t>
      </w:r>
    </w:p>
    <w:p w:rsidR="00EF0861" w:rsidRPr="00EF0861" w:rsidRDefault="00EF0861" w:rsidP="00EF0861">
      <w:pPr>
        <w:keepNext/>
        <w:keepLines/>
        <w:spacing w:after="0" w:line="240" w:lineRule="auto"/>
        <w:rPr>
          <w:rFonts w:ascii="Times New Roman" w:eastAsia="Calibri" w:hAnsi="Times New Roman" w:cs="Times New Roman"/>
          <w:b/>
          <w:sz w:val="28"/>
          <w:szCs w:val="28"/>
          <w:lang w:eastAsia="ru-RU"/>
        </w:rPr>
      </w:pP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Определение жизненной емкости легких (ЖЕЛ) в рамках учебного процесса рекомендуется проводить с использованием спирометра сухого портативного ССП.</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Перед выполнением исследования:</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1) плотно надеть мундштук на трубку спирометра;</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2) протереть мундштук ватой, смоченной спиртовым </w:t>
      </w:r>
      <w:proofErr w:type="spellStart"/>
      <w:r w:rsidRPr="00EF0861">
        <w:rPr>
          <w:rFonts w:ascii="Times New Roman" w:eastAsia="Calibri" w:hAnsi="Times New Roman" w:cs="Times New Roman"/>
          <w:sz w:val="28"/>
          <w:szCs w:val="28"/>
          <w:lang w:eastAsia="ru-RU"/>
        </w:rPr>
        <w:t>дезраствором</w:t>
      </w:r>
      <w:proofErr w:type="spellEnd"/>
      <w:r w:rsidRPr="00EF0861">
        <w:rPr>
          <w:rFonts w:ascii="Times New Roman" w:eastAsia="Calibri" w:hAnsi="Times New Roman" w:cs="Times New Roman"/>
          <w:sz w:val="28"/>
          <w:szCs w:val="28"/>
          <w:lang w:eastAsia="ru-RU"/>
        </w:rPr>
        <w:t>;</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3) поворачивая крышку спирометра, установить шкалу прибора так, чтобы стрелка совпадала с нулевым делением.</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i/>
          <w:sz w:val="28"/>
          <w:szCs w:val="28"/>
          <w:lang w:eastAsia="ru-RU"/>
        </w:rPr>
        <w:t>Методика проведения.</w:t>
      </w:r>
      <w:r w:rsidRPr="00EF0861">
        <w:rPr>
          <w:rFonts w:ascii="Times New Roman" w:eastAsia="Calibri" w:hAnsi="Times New Roman" w:cs="Times New Roman"/>
          <w:sz w:val="28"/>
          <w:szCs w:val="28"/>
          <w:lang w:eastAsia="ru-RU"/>
        </w:rPr>
        <w:t xml:space="preserve"> Испытуемый берет спирометр за боковые части и держит так, чтобы кисть руки не препятствовала свободному выходу воздуха. Для определения ЖЕЛ испытуемый в положении стоя делает два-три глубоких вдоха и выдоха. Затем выполняет максимально глубокий вдох. И, поместив в рот мундштук спирометра, делает максимально глубокий выдох. </w:t>
      </w:r>
      <w:r w:rsidRPr="00EF0861">
        <w:rPr>
          <w:rFonts w:ascii="Times New Roman" w:eastAsia="Calibri" w:hAnsi="Times New Roman" w:cs="Times New Roman"/>
          <w:b/>
          <w:sz w:val="28"/>
          <w:szCs w:val="28"/>
          <w:lang w:eastAsia="ru-RU"/>
        </w:rPr>
        <w:t>Выдох не должен быть форсированным!</w:t>
      </w:r>
      <w:r w:rsidRPr="00EF0861">
        <w:rPr>
          <w:rFonts w:ascii="Times New Roman" w:eastAsia="Calibri" w:hAnsi="Times New Roman" w:cs="Times New Roman"/>
          <w:sz w:val="28"/>
          <w:szCs w:val="28"/>
          <w:lang w:eastAsia="ru-RU"/>
        </w:rPr>
        <w:t xml:space="preserve"> Продолжительность выдоха должна составлять от 4 до 8 секунд.</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По шкале спирометра определяют ЖЕЛ (в литрах). Проводят три измерения, из полученных значений вычисляют среднее арифметическое. Оцениваются относительные показатели жизненного индекса согласно нормам и оценочным шкалам, разработанным Г. Л. Апанасенко (табл. 7).</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Жизненный индекс вычисляется по формуле</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u w:val="single"/>
          <w:lang w:eastAsia="ru-RU"/>
        </w:rPr>
      </w:pPr>
    </w:p>
    <w:p w:rsidR="00EF0861" w:rsidRPr="00EF0861" w:rsidRDefault="00EF0861" w:rsidP="00EF0861">
      <w:pPr>
        <w:keepNext/>
        <w:keepLines/>
        <w:spacing w:after="0" w:line="240" w:lineRule="auto"/>
        <w:ind w:firstLine="708"/>
        <w:jc w:val="center"/>
        <w:rPr>
          <w:rFonts w:ascii="Times New Roman" w:eastAsia="Calibri" w:hAnsi="Times New Roman" w:cs="Times New Roman"/>
          <w:sz w:val="28"/>
          <w:szCs w:val="28"/>
          <w:u w:val="single"/>
          <w:lang w:eastAsia="ru-RU"/>
        </w:rPr>
      </w:pPr>
      <w:r w:rsidRPr="00EF0861">
        <w:rPr>
          <w:rFonts w:ascii="Times New Roman" w:eastAsia="Calibri" w:hAnsi="Times New Roman" w:cs="Times New Roman"/>
          <w:sz w:val="28"/>
          <w:szCs w:val="28"/>
          <w:u w:val="single"/>
          <w:lang w:eastAsia="ru-RU"/>
        </w:rPr>
        <w:t>Показатели спирометра, л × 1000</w:t>
      </w:r>
    </w:p>
    <w:p w:rsidR="00EF0861" w:rsidRPr="00EF0861" w:rsidRDefault="00EF0861" w:rsidP="00EF0861">
      <w:pPr>
        <w:keepNext/>
        <w:keepLines/>
        <w:spacing w:after="0" w:line="240" w:lineRule="auto"/>
        <w:ind w:firstLine="708"/>
        <w:jc w:val="center"/>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Масса тела, кг</w:t>
      </w:r>
    </w:p>
    <w:p w:rsidR="00EF0861" w:rsidRPr="00EF0861" w:rsidRDefault="00EF0861" w:rsidP="00EF0861">
      <w:pPr>
        <w:keepNext/>
        <w:keepLines/>
        <w:spacing w:after="0" w:line="240" w:lineRule="auto"/>
        <w:ind w:firstLine="708"/>
        <w:jc w:val="right"/>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Таблица 7</w:t>
      </w:r>
    </w:p>
    <w:p w:rsidR="00EF0861" w:rsidRPr="00EF0861" w:rsidRDefault="00EF0861" w:rsidP="00EF0861">
      <w:pPr>
        <w:keepNext/>
        <w:keepLines/>
        <w:spacing w:after="0" w:line="240" w:lineRule="auto"/>
        <w:ind w:firstLine="708"/>
        <w:jc w:val="center"/>
        <w:rPr>
          <w:rFonts w:ascii="Times New Roman" w:eastAsia="Calibri" w:hAnsi="Times New Roman" w:cs="Times New Roman"/>
          <w:sz w:val="24"/>
          <w:szCs w:val="24"/>
          <w:lang w:eastAsia="ru-RU"/>
        </w:rPr>
      </w:pPr>
      <w:r w:rsidRPr="00EF0861">
        <w:rPr>
          <w:rFonts w:ascii="Times New Roman" w:eastAsia="Calibri" w:hAnsi="Times New Roman" w:cs="Times New Roman"/>
          <w:sz w:val="24"/>
          <w:szCs w:val="24"/>
          <w:lang w:eastAsia="ru-RU"/>
        </w:rPr>
        <w:t>Шкала для оценки жизненного индекса</w:t>
      </w:r>
    </w:p>
    <w:tbl>
      <w:tblPr>
        <w:tblStyle w:val="a3"/>
        <w:tblW w:w="0" w:type="auto"/>
        <w:tblLook w:val="04A0" w:firstRow="1" w:lastRow="0" w:firstColumn="1" w:lastColumn="0" w:noHBand="0" w:noVBand="1"/>
      </w:tblPr>
      <w:tblGrid>
        <w:gridCol w:w="1152"/>
        <w:gridCol w:w="1005"/>
        <w:gridCol w:w="808"/>
        <w:gridCol w:w="806"/>
        <w:gridCol w:w="806"/>
        <w:gridCol w:w="806"/>
        <w:gridCol w:w="806"/>
        <w:gridCol w:w="806"/>
        <w:gridCol w:w="806"/>
        <w:gridCol w:w="790"/>
        <w:gridCol w:w="980"/>
      </w:tblGrid>
      <w:tr w:rsidR="00EF0861" w:rsidRPr="00EF0861" w:rsidTr="00BD5351">
        <w:tc>
          <w:tcPr>
            <w:tcW w:w="1152" w:type="dxa"/>
            <w:vMerge w:val="restart"/>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 xml:space="preserve">Группа </w:t>
            </w:r>
          </w:p>
        </w:tc>
        <w:tc>
          <w:tcPr>
            <w:tcW w:w="8759" w:type="dxa"/>
            <w:gridSpan w:val="10"/>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Баллы</w:t>
            </w:r>
          </w:p>
        </w:tc>
      </w:tr>
      <w:tr w:rsidR="00EF0861" w:rsidRPr="00EF0861" w:rsidTr="00BD5351">
        <w:tc>
          <w:tcPr>
            <w:tcW w:w="0" w:type="auto"/>
            <w:vMerge/>
            <w:tcBorders>
              <w:top w:val="single" w:sz="4" w:space="0" w:color="auto"/>
              <w:left w:val="single" w:sz="4" w:space="0" w:color="auto"/>
              <w:bottom w:val="single" w:sz="4" w:space="0" w:color="auto"/>
              <w:right w:val="single" w:sz="4" w:space="0" w:color="auto"/>
            </w:tcBorders>
            <w:vAlign w:val="center"/>
            <w:hideMark/>
          </w:tcPr>
          <w:p w:rsidR="00EF0861" w:rsidRPr="00EF0861" w:rsidRDefault="00EF0861" w:rsidP="00EF0861">
            <w:pPr>
              <w:keepNext/>
              <w:keepLines/>
              <w:rPr>
                <w:rFonts w:ascii="Times New Roman" w:eastAsia="Calibri" w:hAnsi="Times New Roman" w:cs="Times New Roman"/>
                <w:sz w:val="24"/>
                <w:szCs w:val="24"/>
              </w:rPr>
            </w:pPr>
          </w:p>
        </w:tc>
        <w:tc>
          <w:tcPr>
            <w:tcW w:w="879"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w:t>
            </w:r>
          </w:p>
        </w:tc>
        <w:tc>
          <w:tcPr>
            <w:tcW w:w="879"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2</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7</w:t>
            </w:r>
          </w:p>
        </w:tc>
        <w:tc>
          <w:tcPr>
            <w:tcW w:w="877"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8</w:t>
            </w:r>
          </w:p>
        </w:tc>
        <w:tc>
          <w:tcPr>
            <w:tcW w:w="878"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9</w:t>
            </w:r>
          </w:p>
        </w:tc>
        <w:tc>
          <w:tcPr>
            <w:tcW w:w="861"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10</w:t>
            </w:r>
          </w:p>
        </w:tc>
      </w:tr>
      <w:tr w:rsidR="00EF0861" w:rsidRPr="00EF0861" w:rsidTr="00BD5351">
        <w:tc>
          <w:tcPr>
            <w:tcW w:w="1152"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Юноши</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48</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менее</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49-50</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51-52</w:t>
            </w: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53-55</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56-57</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58-60</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61-62</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63-64</w:t>
            </w:r>
          </w:p>
          <w:p w:rsidR="00EF0861" w:rsidRPr="00EF0861" w:rsidRDefault="00EF0861" w:rsidP="00EF0861">
            <w:pPr>
              <w:keepNext/>
              <w:keepLines/>
              <w:jc w:val="center"/>
              <w:rPr>
                <w:rFonts w:ascii="Times New Roman" w:eastAsia="Calibri" w:hAnsi="Times New Roman" w:cs="Times New Roman"/>
                <w:sz w:val="24"/>
                <w:szCs w:val="24"/>
              </w:rPr>
            </w:pPr>
          </w:p>
        </w:tc>
        <w:tc>
          <w:tcPr>
            <w:tcW w:w="878"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65</w:t>
            </w:r>
          </w:p>
          <w:p w:rsidR="00EF0861" w:rsidRPr="00EF0861" w:rsidRDefault="00EF0861" w:rsidP="00EF0861">
            <w:pPr>
              <w:keepNext/>
              <w:keepLines/>
              <w:jc w:val="center"/>
              <w:rPr>
                <w:rFonts w:ascii="Times New Roman" w:eastAsia="Calibri" w:hAnsi="Times New Roman" w:cs="Times New Roman"/>
                <w:sz w:val="24"/>
                <w:szCs w:val="24"/>
              </w:rPr>
            </w:pPr>
          </w:p>
        </w:tc>
        <w:tc>
          <w:tcPr>
            <w:tcW w:w="861"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66</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более</w:t>
            </w:r>
          </w:p>
        </w:tc>
      </w:tr>
      <w:tr w:rsidR="00EF0861" w:rsidRPr="00EF0861" w:rsidTr="00BD5351">
        <w:tc>
          <w:tcPr>
            <w:tcW w:w="1152" w:type="dxa"/>
            <w:tcBorders>
              <w:top w:val="single" w:sz="4" w:space="0" w:color="auto"/>
              <w:left w:val="single" w:sz="4" w:space="0" w:color="auto"/>
              <w:bottom w:val="single" w:sz="4" w:space="0" w:color="auto"/>
              <w:right w:val="single" w:sz="4" w:space="0" w:color="auto"/>
            </w:tcBorders>
            <w:hideMark/>
          </w:tcPr>
          <w:p w:rsidR="00EF0861" w:rsidRPr="00EF0861" w:rsidRDefault="00EF0861" w:rsidP="00EF0861">
            <w:pPr>
              <w:keepNext/>
              <w:keepLines/>
              <w:jc w:val="both"/>
              <w:rPr>
                <w:rFonts w:ascii="Times New Roman" w:eastAsia="Calibri" w:hAnsi="Times New Roman" w:cs="Times New Roman"/>
                <w:sz w:val="24"/>
                <w:szCs w:val="24"/>
              </w:rPr>
            </w:pPr>
            <w:r w:rsidRPr="00EF0861">
              <w:rPr>
                <w:rFonts w:ascii="Times New Roman" w:eastAsia="Calibri" w:hAnsi="Times New Roman" w:cs="Times New Roman"/>
                <w:sz w:val="24"/>
                <w:szCs w:val="24"/>
              </w:rPr>
              <w:t>Девушки</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38</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менее</w:t>
            </w:r>
          </w:p>
        </w:tc>
        <w:tc>
          <w:tcPr>
            <w:tcW w:w="879"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39-40</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41-42</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43-45</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46-47</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48-50</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51-52</w:t>
            </w:r>
          </w:p>
          <w:p w:rsidR="00EF0861" w:rsidRPr="00EF0861" w:rsidRDefault="00EF0861" w:rsidP="00EF0861">
            <w:pPr>
              <w:keepNext/>
              <w:keepLines/>
              <w:jc w:val="center"/>
              <w:rPr>
                <w:rFonts w:ascii="Times New Roman" w:eastAsia="Calibri" w:hAnsi="Times New Roman" w:cs="Times New Roman"/>
                <w:sz w:val="24"/>
                <w:szCs w:val="24"/>
              </w:rPr>
            </w:pPr>
          </w:p>
        </w:tc>
        <w:tc>
          <w:tcPr>
            <w:tcW w:w="877"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53-54</w:t>
            </w:r>
          </w:p>
          <w:p w:rsidR="00EF0861" w:rsidRPr="00EF0861" w:rsidRDefault="00EF0861" w:rsidP="00EF0861">
            <w:pPr>
              <w:keepNext/>
              <w:keepLines/>
              <w:jc w:val="center"/>
              <w:rPr>
                <w:rFonts w:ascii="Times New Roman" w:eastAsia="Calibri" w:hAnsi="Times New Roman" w:cs="Times New Roman"/>
                <w:sz w:val="24"/>
                <w:szCs w:val="24"/>
              </w:rPr>
            </w:pPr>
          </w:p>
        </w:tc>
        <w:tc>
          <w:tcPr>
            <w:tcW w:w="878"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55</w:t>
            </w:r>
          </w:p>
          <w:p w:rsidR="00EF0861" w:rsidRPr="00EF0861" w:rsidRDefault="00EF0861" w:rsidP="00EF0861">
            <w:pPr>
              <w:keepNext/>
              <w:keepLines/>
              <w:jc w:val="center"/>
              <w:rPr>
                <w:rFonts w:ascii="Times New Roman" w:eastAsia="Calibri" w:hAnsi="Times New Roman" w:cs="Times New Roman"/>
                <w:sz w:val="24"/>
                <w:szCs w:val="24"/>
              </w:rPr>
            </w:pPr>
          </w:p>
        </w:tc>
        <w:tc>
          <w:tcPr>
            <w:tcW w:w="861" w:type="dxa"/>
            <w:tcBorders>
              <w:top w:val="single" w:sz="4" w:space="0" w:color="auto"/>
              <w:left w:val="single" w:sz="4" w:space="0" w:color="auto"/>
              <w:bottom w:val="single" w:sz="4" w:space="0" w:color="auto"/>
              <w:right w:val="single" w:sz="4" w:space="0" w:color="auto"/>
            </w:tcBorders>
          </w:tcPr>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56</w:t>
            </w:r>
          </w:p>
          <w:p w:rsidR="00EF0861" w:rsidRPr="00EF0861" w:rsidRDefault="00EF0861" w:rsidP="00EF0861">
            <w:pPr>
              <w:keepNext/>
              <w:keepLines/>
              <w:jc w:val="center"/>
              <w:rPr>
                <w:rFonts w:ascii="Times New Roman" w:eastAsia="Calibri" w:hAnsi="Times New Roman" w:cs="Times New Roman"/>
                <w:sz w:val="24"/>
                <w:szCs w:val="24"/>
              </w:rPr>
            </w:pPr>
            <w:r w:rsidRPr="00EF0861">
              <w:rPr>
                <w:rFonts w:ascii="Times New Roman" w:eastAsia="Calibri" w:hAnsi="Times New Roman" w:cs="Times New Roman"/>
                <w:sz w:val="24"/>
                <w:szCs w:val="24"/>
              </w:rPr>
              <w:t>и более</w:t>
            </w:r>
          </w:p>
        </w:tc>
      </w:tr>
    </w:tbl>
    <w:p w:rsidR="00EF0861" w:rsidRPr="00EF0861" w:rsidRDefault="00EF0861" w:rsidP="00EF0861">
      <w:pPr>
        <w:keepNext/>
        <w:keepLines/>
        <w:spacing w:after="0" w:line="240" w:lineRule="auto"/>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При проведении исследований необходимо соблюдать следующие гигиенические требования:</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не допускать к спирометрии студентов с инфекционными заболеваниями органов дыхания, острыми респираторными инфекциями, поврежденной или инфицированной слизистой оболочкой губ и полости рта;</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мундштуки, входящие в комплект спирометра ССП, предназначены для многократного применения. Перед использованием их необходимо тщательно вымыть мыльным раствором и протереть 70 %-</w:t>
      </w:r>
      <w:proofErr w:type="spellStart"/>
      <w:r w:rsidRPr="00EF0861">
        <w:rPr>
          <w:rFonts w:ascii="Times New Roman" w:eastAsia="Calibri" w:hAnsi="Times New Roman" w:cs="Times New Roman"/>
          <w:sz w:val="28"/>
          <w:szCs w:val="28"/>
          <w:lang w:eastAsia="ru-RU"/>
        </w:rPr>
        <w:t>ным</w:t>
      </w:r>
      <w:proofErr w:type="spellEnd"/>
      <w:r w:rsidRPr="00EF0861">
        <w:rPr>
          <w:rFonts w:ascii="Times New Roman" w:eastAsia="Calibri" w:hAnsi="Times New Roman" w:cs="Times New Roman"/>
          <w:sz w:val="28"/>
          <w:szCs w:val="28"/>
          <w:lang w:eastAsia="ru-RU"/>
        </w:rPr>
        <w:t xml:space="preserve"> этиловым спиртом;</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после исследования мундштук обязательно тщательно вымыть мыльным раствором и продезинфицировать 70 %-</w:t>
      </w:r>
      <w:proofErr w:type="spellStart"/>
      <w:r w:rsidRPr="00EF0861">
        <w:rPr>
          <w:rFonts w:ascii="Times New Roman" w:eastAsia="Calibri" w:hAnsi="Times New Roman" w:cs="Times New Roman"/>
          <w:sz w:val="28"/>
          <w:szCs w:val="28"/>
          <w:lang w:eastAsia="ru-RU"/>
        </w:rPr>
        <w:t>ным</w:t>
      </w:r>
      <w:proofErr w:type="spellEnd"/>
      <w:r w:rsidRPr="00EF0861">
        <w:rPr>
          <w:rFonts w:ascii="Times New Roman" w:eastAsia="Calibri" w:hAnsi="Times New Roman" w:cs="Times New Roman"/>
          <w:sz w:val="28"/>
          <w:szCs w:val="28"/>
          <w:lang w:eastAsia="ru-RU"/>
        </w:rPr>
        <w:t xml:space="preserve"> этиловым спиртом, затем поместить в коробку спирометра;</w:t>
      </w:r>
    </w:p>
    <w:p w:rsidR="00EF0861" w:rsidRPr="00EF0861" w:rsidRDefault="00EF0861" w:rsidP="00EF0861">
      <w:pPr>
        <w:keepNext/>
        <w:keepLines/>
        <w:spacing w:after="0" w:line="240" w:lineRule="auto"/>
        <w:ind w:firstLine="708"/>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lastRenderedPageBreak/>
        <w:t>● рекомендуется использовать одноразовые картонные мундштуки для спирометра и адаптеры.</w:t>
      </w:r>
    </w:p>
    <w:p w:rsidR="00EF0861" w:rsidRPr="00EF0861" w:rsidRDefault="00EF0861" w:rsidP="00EF0861">
      <w:pPr>
        <w:keepNext/>
        <w:keepLines/>
        <w:spacing w:after="0" w:line="240" w:lineRule="auto"/>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jc w:val="center"/>
        <w:rPr>
          <w:rFonts w:ascii="Times New Roman" w:eastAsia="Calibri" w:hAnsi="Times New Roman" w:cs="Times New Roman"/>
          <w:b/>
          <w:i/>
          <w:sz w:val="28"/>
          <w:szCs w:val="28"/>
          <w:lang w:eastAsia="ru-RU"/>
        </w:rPr>
      </w:pPr>
      <w:r w:rsidRPr="00EF0861">
        <w:rPr>
          <w:rFonts w:ascii="Times New Roman" w:eastAsia="Calibri" w:hAnsi="Times New Roman" w:cs="Times New Roman"/>
          <w:b/>
          <w:i/>
          <w:sz w:val="28"/>
          <w:szCs w:val="28"/>
          <w:lang w:eastAsia="ru-RU"/>
        </w:rPr>
        <w:t>Исследование функционального состояния нервной системы</w:t>
      </w:r>
    </w:p>
    <w:p w:rsidR="00EF0861" w:rsidRPr="00EF0861" w:rsidRDefault="00EF0861" w:rsidP="00EF0861">
      <w:pPr>
        <w:keepNext/>
        <w:keepLines/>
        <w:spacing w:after="0" w:line="240" w:lineRule="auto"/>
        <w:jc w:val="both"/>
        <w:rPr>
          <w:rFonts w:ascii="Times New Roman" w:eastAsia="Calibri" w:hAnsi="Times New Roman" w:cs="Times New Roman"/>
          <w:b/>
          <w:i/>
          <w:sz w:val="28"/>
          <w:szCs w:val="28"/>
          <w:lang w:eastAsia="ru-RU"/>
        </w:rPr>
      </w:pPr>
    </w:p>
    <w:p w:rsidR="00EF0861" w:rsidRPr="00EF0861" w:rsidRDefault="00EF0861" w:rsidP="00EF0861">
      <w:pPr>
        <w:keepNext/>
        <w:keepLines/>
        <w:spacing w:after="0" w:line="240" w:lineRule="auto"/>
        <w:ind w:firstLine="709"/>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Исследование вестибулярного анализатора проба </w:t>
      </w:r>
      <w:proofErr w:type="spellStart"/>
      <w:r w:rsidRPr="00EF0861">
        <w:rPr>
          <w:rFonts w:ascii="Times New Roman" w:eastAsia="Calibri" w:hAnsi="Times New Roman" w:cs="Times New Roman"/>
          <w:sz w:val="28"/>
          <w:szCs w:val="28"/>
          <w:lang w:eastAsia="ru-RU"/>
        </w:rPr>
        <w:t>Яроцкого</w:t>
      </w:r>
      <w:proofErr w:type="spellEnd"/>
      <w:r w:rsidRPr="00EF0861">
        <w:rPr>
          <w:rFonts w:ascii="Times New Roman" w:eastAsia="Calibri" w:hAnsi="Times New Roman" w:cs="Times New Roman"/>
          <w:sz w:val="28"/>
          <w:szCs w:val="28"/>
          <w:lang w:eastAsia="ru-RU"/>
        </w:rPr>
        <w:t xml:space="preserve"> - непрерывное круговое движение головой в одном направлении, темп 2 оборота в секунду. Норма 23 –удержать равновесие. </w:t>
      </w:r>
    </w:p>
    <w:p w:rsidR="00EF0861" w:rsidRPr="00EF0861" w:rsidRDefault="00EF0861" w:rsidP="00EF0861">
      <w:pPr>
        <w:keepNext/>
        <w:keepLines/>
        <w:spacing w:after="0" w:line="240" w:lineRule="auto"/>
        <w:ind w:firstLine="709"/>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Проба </w:t>
      </w:r>
      <w:proofErr w:type="spellStart"/>
      <w:r w:rsidRPr="00EF0861">
        <w:rPr>
          <w:rFonts w:ascii="Times New Roman" w:eastAsia="Calibri" w:hAnsi="Times New Roman" w:cs="Times New Roman"/>
          <w:sz w:val="28"/>
          <w:szCs w:val="28"/>
          <w:lang w:eastAsia="ru-RU"/>
        </w:rPr>
        <w:t>Ромберга</w:t>
      </w:r>
      <w:proofErr w:type="spellEnd"/>
      <w:r w:rsidRPr="00EF0861">
        <w:rPr>
          <w:rFonts w:ascii="Times New Roman" w:eastAsia="Calibri" w:hAnsi="Times New Roman" w:cs="Times New Roman"/>
          <w:sz w:val="28"/>
          <w:szCs w:val="28"/>
          <w:lang w:eastAsia="ru-RU"/>
        </w:rPr>
        <w:t xml:space="preserve"> - стопы на одной линии друг за другом, руки вытянуты, пальцы без напряжения, глаза закрыты- удержание позы, 15сек- удовлетворительно; твердая устойчивость в течение более 15 сек при отсутствии движений пальцев и век- хорошо.</w:t>
      </w:r>
    </w:p>
    <w:p w:rsidR="00EF0861" w:rsidRPr="00EF0861" w:rsidRDefault="00EF0861" w:rsidP="00EF0861">
      <w:pPr>
        <w:keepNext/>
        <w:keepLines/>
        <w:spacing w:after="0" w:line="240" w:lineRule="auto"/>
        <w:ind w:firstLine="709"/>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 xml:space="preserve">Определение максимальной частоты движения верхних конечностей - </w:t>
      </w:r>
      <w:proofErr w:type="gramStart"/>
      <w:r w:rsidRPr="00EF0861">
        <w:rPr>
          <w:rFonts w:ascii="Times New Roman" w:eastAsia="Calibri" w:hAnsi="Times New Roman" w:cs="Times New Roman"/>
          <w:sz w:val="28"/>
          <w:szCs w:val="28"/>
          <w:lang w:eastAsia="ru-RU"/>
        </w:rPr>
        <w:t>максимальное количество точек</w:t>
      </w:r>
      <w:proofErr w:type="gramEnd"/>
      <w:r w:rsidRPr="00EF0861">
        <w:rPr>
          <w:rFonts w:ascii="Times New Roman" w:eastAsia="Calibri" w:hAnsi="Times New Roman" w:cs="Times New Roman"/>
          <w:sz w:val="28"/>
          <w:szCs w:val="28"/>
          <w:lang w:eastAsia="ru-RU"/>
        </w:rPr>
        <w:t xml:space="preserve"> проставленное на бумаге за 40 сек (по 10сек в каждом из 4-х предварительно пронумерованных листах бумаги размером 20х20. Норма 70 точек за 10сек.</w:t>
      </w:r>
    </w:p>
    <w:p w:rsidR="00EF0861" w:rsidRPr="00EF0861" w:rsidRDefault="00EF0861" w:rsidP="00EF0861">
      <w:pPr>
        <w:keepNext/>
        <w:keepLines/>
        <w:spacing w:after="0" w:line="240" w:lineRule="auto"/>
        <w:jc w:val="both"/>
        <w:rPr>
          <w:rFonts w:ascii="Times New Roman" w:eastAsia="Calibri" w:hAnsi="Times New Roman" w:cs="Times New Roman"/>
          <w:sz w:val="28"/>
          <w:szCs w:val="28"/>
          <w:lang w:eastAsia="ru-RU"/>
        </w:rPr>
      </w:pPr>
    </w:p>
    <w:p w:rsidR="00EF0861" w:rsidRPr="00EF0861" w:rsidRDefault="00EF0861" w:rsidP="00EF0861">
      <w:pPr>
        <w:keepNext/>
        <w:keepLines/>
        <w:spacing w:after="0" w:line="240" w:lineRule="auto"/>
        <w:jc w:val="center"/>
        <w:rPr>
          <w:rFonts w:ascii="Times New Roman" w:eastAsia="Calibri" w:hAnsi="Times New Roman" w:cs="Times New Roman"/>
          <w:b/>
          <w:i/>
          <w:sz w:val="28"/>
          <w:szCs w:val="28"/>
          <w:lang w:eastAsia="ru-RU"/>
        </w:rPr>
      </w:pPr>
      <w:r w:rsidRPr="00EF0861">
        <w:rPr>
          <w:rFonts w:ascii="Times New Roman" w:eastAsia="Calibri" w:hAnsi="Times New Roman" w:cs="Times New Roman"/>
          <w:b/>
          <w:i/>
          <w:sz w:val="28"/>
          <w:szCs w:val="28"/>
          <w:lang w:eastAsia="ru-RU"/>
        </w:rPr>
        <w:t>Определение возбудимости вегетативной нервной системы</w:t>
      </w:r>
    </w:p>
    <w:p w:rsidR="00EF0861" w:rsidRPr="00EF0861" w:rsidRDefault="00EF0861" w:rsidP="00EF0861">
      <w:pPr>
        <w:keepNext/>
        <w:keepLines/>
        <w:spacing w:after="0" w:line="240" w:lineRule="auto"/>
        <w:jc w:val="both"/>
        <w:rPr>
          <w:rFonts w:ascii="Times New Roman" w:eastAsia="Calibri" w:hAnsi="Times New Roman" w:cs="Times New Roman"/>
          <w:b/>
          <w:i/>
          <w:sz w:val="28"/>
          <w:szCs w:val="28"/>
          <w:lang w:eastAsia="ru-RU"/>
        </w:rPr>
      </w:pPr>
    </w:p>
    <w:p w:rsidR="00EF0861" w:rsidRPr="00EF0861" w:rsidRDefault="00EF0861" w:rsidP="00EF0861">
      <w:pPr>
        <w:keepNext/>
        <w:keepLines/>
        <w:spacing w:after="0" w:line="240" w:lineRule="auto"/>
        <w:ind w:firstLine="709"/>
        <w:jc w:val="both"/>
        <w:rPr>
          <w:rFonts w:ascii="Times New Roman" w:eastAsia="Calibri" w:hAnsi="Times New Roman" w:cs="Times New Roman"/>
          <w:sz w:val="28"/>
          <w:szCs w:val="28"/>
          <w:lang w:eastAsia="ru-RU"/>
        </w:rPr>
      </w:pPr>
      <w:r w:rsidRPr="00EF0861">
        <w:rPr>
          <w:rFonts w:ascii="Times New Roman" w:eastAsia="Calibri" w:hAnsi="Times New Roman" w:cs="Times New Roman"/>
          <w:sz w:val="28"/>
          <w:szCs w:val="28"/>
          <w:lang w:eastAsia="ru-RU"/>
        </w:rPr>
        <w:t>Функциональные расстройства последней часто являются наиболее ранним признаком нарушения координирующих и контролирующих функций коры головного мозга. Определение возбудимости проводится при помощи проб с переменой положения тел. Ортостатическую пробу характеризует возбуждение симпатического отдела вегетативной нервной системы, 2-3 мин отдых сидя, затем ЧСС*6 за 10сек. Исходное ЧСС, затем ЧСС в положении стоя за 10 сек. Норма разница между ЧСС в покое сидя и стоя не превышает 18 ударов в мин.</w:t>
      </w:r>
    </w:p>
    <w:p w:rsidR="00EF0861" w:rsidRPr="00EF0861" w:rsidRDefault="00EF0861" w:rsidP="00EF0861">
      <w:pPr>
        <w:keepNext/>
        <w:spacing w:after="0" w:line="240" w:lineRule="auto"/>
        <w:jc w:val="both"/>
        <w:rPr>
          <w:rFonts w:ascii="Times New Roman" w:eastAsia="Calibri" w:hAnsi="Times New Roman" w:cs="Times New Roman"/>
          <w:sz w:val="28"/>
          <w:szCs w:val="28"/>
          <w:lang w:eastAsia="ru-RU"/>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b/>
          <w:sz w:val="28"/>
          <w:szCs w:val="28"/>
        </w:rPr>
      </w:pPr>
      <w:r w:rsidRPr="00866674">
        <w:rPr>
          <w:rFonts w:ascii="Times New Roman" w:hAnsi="Times New Roman" w:cs="Times New Roman"/>
          <w:b/>
          <w:sz w:val="28"/>
          <w:szCs w:val="28"/>
        </w:rPr>
        <w:lastRenderedPageBreak/>
        <w:t>ВОПРОСЫ ПО ДИСЦИПЛИНЕ «ФИЗИЧЕСКАЯ КУЛЬТУРА»</w:t>
      </w:r>
    </w:p>
    <w:p w:rsidR="00866674" w:rsidRPr="00866674" w:rsidRDefault="00866674" w:rsidP="00866674">
      <w:pPr>
        <w:spacing w:after="0" w:line="240" w:lineRule="auto"/>
        <w:ind w:firstLine="709"/>
        <w:jc w:val="both"/>
        <w:rPr>
          <w:rFonts w:ascii="Times New Roman" w:hAnsi="Times New Roman" w:cs="Times New Roman"/>
          <w:b/>
          <w:i/>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 Правила безопасного поведения на занятиях физической культурой и спортом.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 Требования безопасности при несчастных случаях и экстремальных ситуациях.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3. Меры безопасности при занятиях легкой атлетикой.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4. Меры безопасности при занятиях игровыми видами спорта (баскетбол, волейбол, футбол).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5. Меры безопасности при занятиях атлетической гимнастикой.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6. Меры безопасности при занятиях оздоровительной аэробикой.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7. Меры безопасности при занятиях в тренажерном зале.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8. Меры безопасности при занятиях настольным теннисом.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9. Меры безопасности при занятиях на открытых спортивных площадках.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10. Меры безопасности при занятиях игровыми видами спорта (баскетбол, волейбол, футбол).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11. Меры безопасности при занятиях в спортивном зале.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12. Причины спортивных травм.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13. Предупреждение спортивных травм.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14. Первая помощь при травмах на физкультурно-спортивных занятиях.</w:t>
      </w:r>
    </w:p>
    <w:p w:rsidR="00866674" w:rsidRPr="00866674" w:rsidRDefault="00866674" w:rsidP="00866674">
      <w:pPr>
        <w:spacing w:after="0" w:line="240" w:lineRule="auto"/>
        <w:ind w:firstLine="709"/>
        <w:jc w:val="both"/>
        <w:rPr>
          <w:rFonts w:ascii="Times New Roman" w:hAnsi="Times New Roman" w:cs="Times New Roman"/>
          <w:i/>
          <w:sz w:val="28"/>
          <w:szCs w:val="28"/>
        </w:rPr>
      </w:pPr>
    </w:p>
    <w:p w:rsidR="00866674" w:rsidRPr="00866674" w:rsidRDefault="00866674" w:rsidP="00866674">
      <w:pPr>
        <w:spacing w:after="0" w:line="240" w:lineRule="auto"/>
        <w:ind w:firstLine="709"/>
        <w:jc w:val="both"/>
        <w:rPr>
          <w:rFonts w:ascii="Times New Roman" w:hAnsi="Times New Roman" w:cs="Times New Roman"/>
          <w:b/>
          <w:i/>
          <w:sz w:val="28"/>
          <w:szCs w:val="28"/>
        </w:rPr>
      </w:pPr>
      <w:r w:rsidRPr="00866674">
        <w:rPr>
          <w:rFonts w:ascii="Times New Roman" w:hAnsi="Times New Roman" w:cs="Times New Roman"/>
          <w:b/>
          <w:i/>
          <w:sz w:val="28"/>
          <w:szCs w:val="28"/>
        </w:rPr>
        <w:t>ТЕМА 1</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 Перечислите основные законодательные акты и нормативно-правовые документы по организации физического воспитания студентов и дайте их краткую характеристику.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 Дать определение основных терминов и понятий по физическому воспитанию.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3. Назовите цель образовательного процесса по физическому воспитанию студентов.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4. Что должны знать студенты в результате изучения дисциплины «Физическая культура».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5. Что должны уметь студенты в результате изучения дисциплины «Физическая культура».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6. Краткая характеристика учебного процесса по физическому воспитанию.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7. Организация учебного процесса в основном учебном отделении.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8. Организация учебного процесса в подготовительном учебном отделении.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9. Организация учебного процесса в специальном учебном отделении.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10. Организация учебного процесса в спортивном учебном отделении.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11. Зачетные требования для студентов всех учебных отделений.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12. Каково содержание зачетных требований по физическому воспитанию в УВО?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lastRenderedPageBreak/>
        <w:t>13. Назовите и дайте характеристику основным формам спортивно</w:t>
      </w:r>
      <w:r w:rsidR="00EF0861">
        <w:rPr>
          <w:rFonts w:ascii="Times New Roman" w:hAnsi="Times New Roman" w:cs="Times New Roman"/>
          <w:sz w:val="28"/>
          <w:szCs w:val="28"/>
        </w:rPr>
        <w:t>-</w:t>
      </w:r>
      <w:r w:rsidRPr="00866674">
        <w:rPr>
          <w:rFonts w:ascii="Times New Roman" w:hAnsi="Times New Roman" w:cs="Times New Roman"/>
          <w:sz w:val="28"/>
          <w:szCs w:val="28"/>
        </w:rPr>
        <w:t xml:space="preserve">массовой и физкультурно-оздоровительной работы в УВО.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14. Перечислить и дать характеристику основных форм занятий.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15. Обязанности и права студентов на занятиях физической культурой.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16. Организация физкультурно-оздоровительной и спортивной работы.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17. Перечислите виды спорта, культивируемые ГГУ на кафедре физического воспитания и спорта.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18. Назовите основные спортивные достижения студентов ГГУ (вид спорта, какие результаты). </w:t>
      </w:r>
    </w:p>
    <w:p w:rsidR="00866674" w:rsidRPr="00866674" w:rsidRDefault="00866674" w:rsidP="00866674">
      <w:pPr>
        <w:spacing w:after="0" w:line="240" w:lineRule="auto"/>
        <w:ind w:firstLine="709"/>
        <w:jc w:val="both"/>
        <w:rPr>
          <w:rFonts w:ascii="Times New Roman" w:hAnsi="Times New Roman" w:cs="Times New Roman"/>
          <w:i/>
          <w:sz w:val="28"/>
          <w:szCs w:val="28"/>
        </w:rPr>
      </w:pPr>
    </w:p>
    <w:p w:rsidR="00866674" w:rsidRPr="00866674" w:rsidRDefault="00866674" w:rsidP="00866674">
      <w:pPr>
        <w:spacing w:after="0" w:line="240" w:lineRule="auto"/>
        <w:ind w:firstLine="709"/>
        <w:jc w:val="both"/>
        <w:rPr>
          <w:rFonts w:ascii="Times New Roman" w:hAnsi="Times New Roman" w:cs="Times New Roman"/>
          <w:b/>
          <w:i/>
          <w:sz w:val="28"/>
          <w:szCs w:val="28"/>
        </w:rPr>
      </w:pPr>
      <w:r w:rsidRPr="00866674">
        <w:rPr>
          <w:rFonts w:ascii="Times New Roman" w:hAnsi="Times New Roman" w:cs="Times New Roman"/>
          <w:b/>
          <w:i/>
          <w:sz w:val="28"/>
          <w:szCs w:val="28"/>
        </w:rPr>
        <w:t>ТЕМА 2</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 Перечислить основные термины и понятия, связанные с физической культурой.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 Структурная характеристика физической культуры: виды и разновидности.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3. Спорт. Спорт и спорт высших достижений.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4. Студенческий спорт.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5. Функции физической культуры, понятие, классификация.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6. Олимпизм и олимпийское движение.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7. Белорусские спортсмены на летних Олимпийских играх.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8. Белорусские спортсмены на зимних Олимпийских играх.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9.  Современные тенденции развития спорта и туризма в Гомельской области.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10. Спортсмены Гомельской области: участники и призеры Олимпийских игр.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11. Назовите участников Олимпийских игр, </w:t>
      </w:r>
      <w:r w:rsidR="00EF0861">
        <w:rPr>
          <w:rFonts w:ascii="Times New Roman" w:hAnsi="Times New Roman" w:cs="Times New Roman"/>
          <w:sz w:val="28"/>
          <w:szCs w:val="28"/>
        </w:rPr>
        <w:t>Ч</w:t>
      </w:r>
      <w:r w:rsidRPr="00866674">
        <w:rPr>
          <w:rFonts w:ascii="Times New Roman" w:hAnsi="Times New Roman" w:cs="Times New Roman"/>
          <w:sz w:val="28"/>
          <w:szCs w:val="28"/>
        </w:rPr>
        <w:t>емпионато</w:t>
      </w:r>
      <w:r w:rsidR="00EF0861">
        <w:rPr>
          <w:rFonts w:ascii="Times New Roman" w:hAnsi="Times New Roman" w:cs="Times New Roman"/>
          <w:sz w:val="28"/>
          <w:szCs w:val="28"/>
        </w:rPr>
        <w:t>в</w:t>
      </w:r>
      <w:r w:rsidRPr="00866674">
        <w:rPr>
          <w:rFonts w:ascii="Times New Roman" w:hAnsi="Times New Roman" w:cs="Times New Roman"/>
          <w:sz w:val="28"/>
          <w:szCs w:val="28"/>
        </w:rPr>
        <w:t xml:space="preserve"> мира и Европы, обучавшихся в Гомельском государственном университете имени Ф. Скорины. </w:t>
      </w:r>
    </w:p>
    <w:p w:rsidR="00866674" w:rsidRPr="00866674" w:rsidRDefault="00866674" w:rsidP="00866674">
      <w:pPr>
        <w:spacing w:after="0" w:line="240" w:lineRule="auto"/>
        <w:ind w:firstLine="709"/>
        <w:jc w:val="both"/>
        <w:rPr>
          <w:rFonts w:ascii="Times New Roman" w:hAnsi="Times New Roman" w:cs="Times New Roman"/>
          <w:i/>
          <w:sz w:val="28"/>
          <w:szCs w:val="28"/>
        </w:rPr>
      </w:pPr>
    </w:p>
    <w:p w:rsidR="00866674" w:rsidRPr="00866674" w:rsidRDefault="00866674" w:rsidP="00866674">
      <w:pPr>
        <w:spacing w:after="0" w:line="240" w:lineRule="auto"/>
        <w:ind w:firstLine="709"/>
        <w:jc w:val="both"/>
        <w:rPr>
          <w:rFonts w:ascii="Times New Roman" w:hAnsi="Times New Roman" w:cs="Times New Roman"/>
          <w:b/>
          <w:i/>
          <w:sz w:val="28"/>
          <w:szCs w:val="28"/>
        </w:rPr>
      </w:pPr>
      <w:r w:rsidRPr="00866674">
        <w:rPr>
          <w:rFonts w:ascii="Times New Roman" w:hAnsi="Times New Roman" w:cs="Times New Roman"/>
          <w:b/>
          <w:i/>
          <w:sz w:val="28"/>
          <w:szCs w:val="28"/>
        </w:rPr>
        <w:t>ТЕМА 3</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 Понятие «здоровье», его содержание и критерии.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 Функциональное проявление здоровья в различных сферах жизнедеятельности.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3. Образ жизни студентов и его влияние на здоровье.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4. Здоровый образ жизни студента.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5. Влияние окружающей среды на здоровье.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6. Наследственность и ее влияние на здоровье.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7. Направленность поведения человека на обеспечение собственного здоровья.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8. Самооценка собственного здоровья.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9. Ценностные ориентации студентов на здоровый образ жизни и их отражение в жизнедеятельности.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10. Содержательные характеристики составляющих здорового образа жизни.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11. Режим труда и отдыха.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lastRenderedPageBreak/>
        <w:t xml:space="preserve">12. Организация режима питания.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13. Организация двигательной активности.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14. Личная гигиена и закаливание.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15. Гигиенические основы закаливания.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16. Закаливание воздухом.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17. Закаливание солнцем.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18. Закаливание водой.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19. Профилактика вредных привычек.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20. Критерии эффективности ведения здорового образа жизни.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21. Физическое самовоспитание и совершенствование – условие здорового образа жизни.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22. Гигиена самостоятельных занятий. Питание, питьевой режим, уход за кожей. Элементы закаливания.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23. Гигиена. Места занятий, одежда, обувь, профилактика травматизма. </w:t>
      </w:r>
    </w:p>
    <w:p w:rsidR="00866674" w:rsidRPr="00866674" w:rsidRDefault="00866674" w:rsidP="00866674">
      <w:pPr>
        <w:spacing w:after="0" w:line="240" w:lineRule="auto"/>
        <w:ind w:firstLine="709"/>
        <w:jc w:val="both"/>
        <w:rPr>
          <w:rFonts w:ascii="Times New Roman" w:hAnsi="Times New Roman" w:cs="Times New Roman"/>
          <w:i/>
          <w:sz w:val="28"/>
          <w:szCs w:val="28"/>
        </w:rPr>
      </w:pPr>
    </w:p>
    <w:p w:rsidR="00866674" w:rsidRPr="00866674" w:rsidRDefault="00866674" w:rsidP="00866674">
      <w:pPr>
        <w:spacing w:after="0" w:line="240" w:lineRule="auto"/>
        <w:ind w:firstLine="709"/>
        <w:jc w:val="both"/>
        <w:rPr>
          <w:rFonts w:ascii="Times New Roman" w:hAnsi="Times New Roman" w:cs="Times New Roman"/>
          <w:b/>
          <w:i/>
          <w:sz w:val="28"/>
          <w:szCs w:val="28"/>
        </w:rPr>
      </w:pPr>
      <w:r w:rsidRPr="00866674">
        <w:rPr>
          <w:rFonts w:ascii="Times New Roman" w:hAnsi="Times New Roman" w:cs="Times New Roman"/>
          <w:b/>
          <w:i/>
          <w:sz w:val="28"/>
          <w:szCs w:val="28"/>
        </w:rPr>
        <w:t>ТЕМА 4</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 Общее представление о строении тела человека, его тканях, органах и физиологических системах.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 Понятие об органах и физиологических системах организма человека.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3. Строение и функции опорно-двигательного аппарата.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4. Показатели тренированности при выполнении стандартных нагрузок.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5. Показатели тренированности при предельно напряженной работе.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6. Представление об обмене белков и его роль в мышечной деятельности.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7. Представление об обмене углеводов при физических нагрузках.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8. Представление о водном обмене в процессе мышечной работы.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9. Обмен минеральных веществ и физическая нагрузка.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10. Система кровообращения. Ее основные составляющие.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11. Представление о сердечно-сосудистой системе.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12. Характеристика изменений пульса и кровяного давления при мышечной деятельности.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13. Показатели деятельности дыхательной системы.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14. Кислородный запрос, максимальное его потребление и кислородный долг.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15. Внешнее и внутреннее дыхание.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16. Диагностика и самодиагностика состояния организма при регулярных занятиях физическими упражнениями и спортом.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17. Виды диагностики ее цели и задачи.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18. Врачебный контроль как условие допуска к занятиям физической культурой и спортом его содержание и периодичность.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19.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20. Самоконтроль его цели задачи и методы исследования.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lastRenderedPageBreak/>
        <w:t xml:space="preserve">21. Дневник самоконтроля.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22. Субъективные и объективные показатели самоконтроля.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23. Определение нагрузки по показаниям пульса жизненной емкости легких и частоте дыхания.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24. Оценка тяжести нагрузки при занятиях физическими упражнениями по изменению массы тела и динамометрии.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25. Оценка функциональной подготовленности по задержке дыхания на вдохе и выдохе.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26. Методика оценки состояния центральной нервной системы по пульсу и кожно-сосудистой реакции.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27. Оценка физической работоспособности по результатам 12 минутного теста в беге.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28. Оценка тяжести нагрузки по субъективным показателям.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29. Коррекция содержания и методики занятий физическими упражнениями по результатам контроля. </w:t>
      </w:r>
    </w:p>
    <w:p w:rsidR="00866674" w:rsidRPr="00866674" w:rsidRDefault="00866674" w:rsidP="00866674">
      <w:pPr>
        <w:spacing w:after="0" w:line="240" w:lineRule="auto"/>
        <w:ind w:firstLine="709"/>
        <w:jc w:val="both"/>
        <w:rPr>
          <w:rFonts w:ascii="Times New Roman" w:hAnsi="Times New Roman" w:cs="Times New Roman"/>
          <w:i/>
          <w:sz w:val="28"/>
          <w:szCs w:val="28"/>
        </w:rPr>
      </w:pPr>
    </w:p>
    <w:p w:rsidR="00866674" w:rsidRPr="00866674" w:rsidRDefault="00866674" w:rsidP="00866674">
      <w:pPr>
        <w:spacing w:after="0" w:line="240" w:lineRule="auto"/>
        <w:ind w:firstLine="709"/>
        <w:jc w:val="both"/>
        <w:rPr>
          <w:rFonts w:ascii="Times New Roman" w:hAnsi="Times New Roman" w:cs="Times New Roman"/>
          <w:b/>
          <w:i/>
          <w:sz w:val="28"/>
          <w:szCs w:val="28"/>
        </w:rPr>
      </w:pPr>
      <w:r w:rsidRPr="00866674">
        <w:rPr>
          <w:rFonts w:ascii="Times New Roman" w:hAnsi="Times New Roman" w:cs="Times New Roman"/>
          <w:b/>
          <w:i/>
          <w:sz w:val="28"/>
          <w:szCs w:val="28"/>
        </w:rPr>
        <w:t>ТЕМА 5</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 Оптимальная двигательная активность и ее воздействие на здоровье и </w:t>
      </w:r>
      <w:r w:rsidR="00EF0861" w:rsidRPr="00866674">
        <w:rPr>
          <w:rFonts w:ascii="Times New Roman" w:hAnsi="Times New Roman" w:cs="Times New Roman"/>
          <w:sz w:val="28"/>
          <w:szCs w:val="28"/>
        </w:rPr>
        <w:t>работоспособность</w:t>
      </w:r>
      <w:bookmarkStart w:id="0" w:name="_GoBack"/>
      <w:bookmarkEnd w:id="0"/>
      <w:r w:rsidRPr="00866674">
        <w:rPr>
          <w:rFonts w:ascii="Times New Roman" w:hAnsi="Times New Roman" w:cs="Times New Roman"/>
          <w:sz w:val="28"/>
          <w:szCs w:val="28"/>
        </w:rPr>
        <w:t xml:space="preserve">.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2. Формирование мотивов и организация занятий физическими упражнениями.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3. Формы самостоятельных занятий.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4. Содержание самостоятельных занятий.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5. Особенности самостоятельных занятий для женщин.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6. Планирование объема и интенсивности физических упражнений с учетом умственной учебной нагрузки.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7. Управление самостоятельными занятиями. Определение цели. Учет индивидуальных особенностей.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8. Предварительный, текущий и итоговый учет тренировочной нагрузки и корректировка тренировочных планов.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9. Граница интенсивности физической нагрузки для лиц студенческого возраста.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10. Взаимосвязь между интенсивностью занятий и ЧСС. Признаки чрезмерной нагрузки.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11. Пульсовые режимы рациональной тренировочной нагрузки для лиц студенческого возраста.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12. ЧСС/ПАНО у лиц студенческого возраста.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13. </w:t>
      </w:r>
      <w:proofErr w:type="spellStart"/>
      <w:r w:rsidRPr="00866674">
        <w:rPr>
          <w:rFonts w:ascii="Times New Roman" w:hAnsi="Times New Roman" w:cs="Times New Roman"/>
          <w:sz w:val="28"/>
          <w:szCs w:val="28"/>
        </w:rPr>
        <w:t>Энергозатраты</w:t>
      </w:r>
      <w:proofErr w:type="spellEnd"/>
      <w:r w:rsidRPr="00866674">
        <w:rPr>
          <w:rFonts w:ascii="Times New Roman" w:hAnsi="Times New Roman" w:cs="Times New Roman"/>
          <w:sz w:val="28"/>
          <w:szCs w:val="28"/>
        </w:rPr>
        <w:t xml:space="preserve"> при физической нагрузке разной интенсивности.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14. Участие в спортивных соревнованиях в процессе самостоятельных занятий.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15. Определение нагрузки по показаниям пульса, жизненной емкости легких и частоте дыхания.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16. Оценка тяжести нагрузки при занятиях физическими упражнениями по изменению массы тела и динамометрии (ручной и становой).</w:t>
      </w:r>
    </w:p>
    <w:p w:rsidR="00866674" w:rsidRPr="00866674" w:rsidRDefault="00866674" w:rsidP="00866674">
      <w:pPr>
        <w:spacing w:after="0" w:line="240" w:lineRule="auto"/>
        <w:ind w:firstLine="709"/>
        <w:jc w:val="both"/>
        <w:rPr>
          <w:rFonts w:ascii="Times New Roman" w:hAnsi="Times New Roman" w:cs="Times New Roman"/>
          <w:i/>
          <w:sz w:val="28"/>
          <w:szCs w:val="28"/>
        </w:rPr>
      </w:pPr>
    </w:p>
    <w:p w:rsidR="00866674" w:rsidRPr="00866674" w:rsidRDefault="00866674" w:rsidP="00866674">
      <w:pPr>
        <w:spacing w:after="0" w:line="240" w:lineRule="auto"/>
        <w:ind w:firstLine="709"/>
        <w:jc w:val="both"/>
        <w:rPr>
          <w:rFonts w:ascii="Times New Roman" w:hAnsi="Times New Roman" w:cs="Times New Roman"/>
          <w:b/>
          <w:i/>
          <w:sz w:val="28"/>
          <w:szCs w:val="28"/>
        </w:rPr>
      </w:pPr>
      <w:r w:rsidRPr="00866674">
        <w:rPr>
          <w:rFonts w:ascii="Times New Roman" w:hAnsi="Times New Roman" w:cs="Times New Roman"/>
          <w:b/>
          <w:i/>
          <w:sz w:val="28"/>
          <w:szCs w:val="28"/>
        </w:rPr>
        <w:lastRenderedPageBreak/>
        <w:t>ТЕМА 6</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 Определение профессионально-прикладной физической подготовки.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2. Цель профессионально-прикладной физической подготовки.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3. Задачи и содержание профессионально-прикладной физической подготовки.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4. Прикладные физические качества.</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5. Форма профессионально-прикладной физической подготовки студентов.</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6. Формы ППФП используемые во </w:t>
      </w:r>
      <w:proofErr w:type="spellStart"/>
      <w:r w:rsidRPr="00866674">
        <w:rPr>
          <w:rFonts w:ascii="Times New Roman" w:hAnsi="Times New Roman" w:cs="Times New Roman"/>
          <w:sz w:val="28"/>
          <w:szCs w:val="28"/>
        </w:rPr>
        <w:t>внеучебное</w:t>
      </w:r>
      <w:proofErr w:type="spellEnd"/>
      <w:r w:rsidRPr="00866674">
        <w:rPr>
          <w:rFonts w:ascii="Times New Roman" w:hAnsi="Times New Roman" w:cs="Times New Roman"/>
          <w:sz w:val="28"/>
          <w:szCs w:val="28"/>
        </w:rPr>
        <w:t xml:space="preserve"> время.</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7. Основные факторы, определяющие конкретное содержание ППФП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8. Последствия напряженной умственной деятельности студентов в процессе обучения в сочетании с недостаточной двигательной активностью.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9. Наиболее целесообразные и доступные в применении циклические упражнения.</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10. Акцентированное воспитание физических качеств в содержании учебных занятий. Объем специальных упражнений, развивающих одно или несколько качеств, и устанавливаются соответствующие учебные нормативы. </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11. Спорт в процессе профессионально-прикладной физической подготовки студентов. Элементы состязательности, сопряженные с повышенными физическими и психическими нагрузками.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12. Вспомогательные средства ППФП, обеспечивающие ее эффективность.</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13. Общая физическая подготовка и задачи специальной подготовки к определенной профессии.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14. </w:t>
      </w:r>
      <w:proofErr w:type="gramStart"/>
      <w:r w:rsidRPr="00866674">
        <w:rPr>
          <w:rFonts w:ascii="Times New Roman" w:hAnsi="Times New Roman" w:cs="Times New Roman"/>
          <w:sz w:val="28"/>
          <w:szCs w:val="28"/>
        </w:rPr>
        <w:t>Компоненты</w:t>
      </w:r>
      <w:proofErr w:type="gramEnd"/>
      <w:r w:rsidRPr="00866674">
        <w:rPr>
          <w:rFonts w:ascii="Times New Roman" w:hAnsi="Times New Roman" w:cs="Times New Roman"/>
          <w:sz w:val="28"/>
          <w:szCs w:val="28"/>
        </w:rPr>
        <w:t xml:space="preserve"> входящие в ППФП.</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15. Факторы, определяющие содержание ППФП для конкретной специальности.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16.  Упражнения наиболее актуальные в ППФП для офисных работников.</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17. Средства ППФП.</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18. Компонент ППФП направленный на адаптацию к экстремальным условиям труда.</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19. Дисциплина, которая чаще всего интегрируется с ППФП для комплексной подготовки студентов.</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20. Влияние ППФП на профессиональное долголетие.</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21. Качество, развивающее ППФП у будущих учителей для работы в условиях повышенной эмоциональной нагрузки.</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22. Использование цифровых технологий мониторинга нагрузок для ППФП в современных условиях.</w:t>
      </w:r>
    </w:p>
    <w:p w:rsidR="00866674" w:rsidRPr="00866674" w:rsidRDefault="00866674" w:rsidP="00866674">
      <w:pPr>
        <w:spacing w:after="0" w:line="240" w:lineRule="auto"/>
        <w:ind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 23. Метод оценки эффективности ППФП предполагающий измерение уровня развития профессионально важных физических качеств.</w:t>
      </w: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center"/>
        <w:rPr>
          <w:rFonts w:ascii="Times New Roman" w:hAnsi="Times New Roman" w:cs="Times New Roman"/>
          <w:bCs/>
          <w:sz w:val="28"/>
          <w:szCs w:val="28"/>
        </w:rPr>
      </w:pPr>
      <w:r w:rsidRPr="00866674">
        <w:rPr>
          <w:rFonts w:ascii="Times New Roman" w:hAnsi="Times New Roman" w:cs="Times New Roman"/>
          <w:b/>
          <w:bCs/>
          <w:sz w:val="28"/>
          <w:szCs w:val="28"/>
        </w:rPr>
        <w:lastRenderedPageBreak/>
        <w:t>ТЕМЫ РЕФЕРАТОВ</w:t>
      </w:r>
    </w:p>
    <w:p w:rsidR="00866674" w:rsidRPr="00866674" w:rsidRDefault="00866674" w:rsidP="00866674">
      <w:pPr>
        <w:spacing w:after="0" w:line="240" w:lineRule="auto"/>
        <w:ind w:firstLine="709"/>
        <w:jc w:val="both"/>
        <w:rPr>
          <w:rFonts w:ascii="Times New Roman" w:hAnsi="Times New Roman" w:cs="Times New Roman"/>
          <w:b/>
          <w:bCs/>
          <w:sz w:val="28"/>
          <w:szCs w:val="28"/>
        </w:rPr>
      </w:pP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Физическая культура и спорт как аспект общечеловеческой культуры.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Организация физического воспитания в учреждении высшего образования.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Потребности в занятиях физической культурой и спортом у современной молодежи. Формирование мотивации у студентов к занятиям физической культурой и спортом.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Влияние физических упражнений на совершенствование различных систем организма человека.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Классификация физических упражнений. Формы занятий физическими упражнениями.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Особенности проведения учебных занятий по физическому воспитанию для повышения работоспособности студентов.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Виды физических нагрузок и их интенсивность.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Оздоровительная роль физических упражнений. Физиологическая характеристика утомления и восстановления организма.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Основы личной гигиены студента.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Изменения состояния организма студентов под влиянием различных режимов и условий обучения. Сочетание труда и отдыха.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Влияние средств физической культуры на работоспособность студента и профилактику утомления.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Основные требования к организации здорового образа студента.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Питание как компонент здорового образа жизни.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Основные достижения Республики Беларусь в области физической культуры.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Врачебно-педагогический контроль при занятиях физической культурой.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Особенности физической культуры при заболеваниях сердечно-сосудистой системы. </w:t>
      </w:r>
      <w:r w:rsidRPr="00866674">
        <w:rPr>
          <w:rFonts w:ascii="Times New Roman" w:hAnsi="Times New Roman" w:cs="Times New Roman"/>
          <w:bCs/>
          <w:sz w:val="28"/>
          <w:szCs w:val="28"/>
        </w:rPr>
        <w:t>Методика организации самостоятельных занятий.</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Особенности физической культуры при заболеваниях дыхательной системы</w:t>
      </w:r>
      <w:r w:rsidRPr="00866674">
        <w:rPr>
          <w:rFonts w:ascii="Times New Roman" w:hAnsi="Times New Roman" w:cs="Times New Roman"/>
          <w:b/>
          <w:sz w:val="28"/>
          <w:szCs w:val="28"/>
        </w:rPr>
        <w:t xml:space="preserve">. </w:t>
      </w:r>
      <w:r w:rsidRPr="00866674">
        <w:rPr>
          <w:rFonts w:ascii="Times New Roman" w:hAnsi="Times New Roman" w:cs="Times New Roman"/>
          <w:bCs/>
          <w:sz w:val="28"/>
          <w:szCs w:val="28"/>
        </w:rPr>
        <w:t>Методика организации самостоятельных занятий.</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Особенности физической культуры при сердечно-сосудистых заболеваниях. </w:t>
      </w:r>
      <w:r w:rsidRPr="00866674">
        <w:rPr>
          <w:rFonts w:ascii="Times New Roman" w:hAnsi="Times New Roman" w:cs="Times New Roman"/>
          <w:bCs/>
          <w:sz w:val="28"/>
          <w:szCs w:val="28"/>
        </w:rPr>
        <w:t>Методика организации самостоятельных занятий.</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Особенности физической культуры при заболеваниях органов зрения. </w:t>
      </w:r>
      <w:r w:rsidRPr="00866674">
        <w:rPr>
          <w:rFonts w:ascii="Times New Roman" w:hAnsi="Times New Roman" w:cs="Times New Roman"/>
          <w:bCs/>
          <w:sz w:val="28"/>
          <w:szCs w:val="28"/>
        </w:rPr>
        <w:t>Методика организации самостоятельных занятий.</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Особенности физической культуры при заболеваниях опорно-двигательного аппарата. </w:t>
      </w:r>
      <w:r w:rsidRPr="00866674">
        <w:rPr>
          <w:rFonts w:ascii="Times New Roman" w:hAnsi="Times New Roman" w:cs="Times New Roman"/>
          <w:bCs/>
          <w:sz w:val="28"/>
          <w:szCs w:val="28"/>
        </w:rPr>
        <w:t>Методика организации самостоятельных занятий.</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Особенности физической культуры при заболеваниях внутренних органов. </w:t>
      </w:r>
      <w:r w:rsidRPr="00866674">
        <w:rPr>
          <w:rFonts w:ascii="Times New Roman" w:hAnsi="Times New Roman" w:cs="Times New Roman"/>
          <w:bCs/>
          <w:sz w:val="28"/>
          <w:szCs w:val="28"/>
        </w:rPr>
        <w:t>Методика организации самостоятельных занятий.</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Особенности физической культуры при ожирении.</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bCs/>
          <w:sz w:val="28"/>
          <w:szCs w:val="28"/>
        </w:rPr>
        <w:t xml:space="preserve">Методика организации самостоятельных занятий физическими упражнениями с учетом уровня физической подготовленности и функционального состояния организма. </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lastRenderedPageBreak/>
        <w:t>Йога и здоровье.</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Оздоровительная гимнастика </w:t>
      </w:r>
      <w:proofErr w:type="spellStart"/>
      <w:r w:rsidRPr="00866674">
        <w:rPr>
          <w:rFonts w:ascii="Times New Roman" w:hAnsi="Times New Roman" w:cs="Times New Roman"/>
          <w:sz w:val="28"/>
          <w:szCs w:val="28"/>
        </w:rPr>
        <w:t>Пилатес</w:t>
      </w:r>
      <w:proofErr w:type="spellEnd"/>
      <w:r w:rsidRPr="00866674">
        <w:rPr>
          <w:rFonts w:ascii="Times New Roman" w:hAnsi="Times New Roman" w:cs="Times New Roman"/>
          <w:sz w:val="28"/>
          <w:szCs w:val="28"/>
        </w:rPr>
        <w:t>.</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Дозированная ходьба и оздоровительный бег.</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Дыхание по К.П. Бутейко.</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Гимнастика для зрительного анализатора.</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Релаксационная гимнастика.</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Скандинавская ходьба и ее влияние на организм.</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Оздоровительная гимнастика </w:t>
      </w:r>
      <w:proofErr w:type="spellStart"/>
      <w:r w:rsidRPr="00866674">
        <w:rPr>
          <w:rFonts w:ascii="Times New Roman" w:hAnsi="Times New Roman" w:cs="Times New Roman"/>
          <w:sz w:val="28"/>
          <w:szCs w:val="28"/>
        </w:rPr>
        <w:t>Калланетика</w:t>
      </w:r>
      <w:proofErr w:type="spellEnd"/>
      <w:r w:rsidRPr="00866674">
        <w:rPr>
          <w:rFonts w:ascii="Times New Roman" w:hAnsi="Times New Roman" w:cs="Times New Roman"/>
          <w:sz w:val="28"/>
          <w:szCs w:val="28"/>
        </w:rPr>
        <w:t>.</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Стретчинг. Основные аспекты.</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Борьба с вредными привычками (</w:t>
      </w:r>
      <w:proofErr w:type="spellStart"/>
      <w:r w:rsidRPr="00866674">
        <w:rPr>
          <w:rFonts w:ascii="Times New Roman" w:hAnsi="Times New Roman" w:cs="Times New Roman"/>
          <w:sz w:val="28"/>
          <w:szCs w:val="28"/>
        </w:rPr>
        <w:t>табакокурение</w:t>
      </w:r>
      <w:proofErr w:type="spellEnd"/>
      <w:r w:rsidRPr="00866674">
        <w:rPr>
          <w:rFonts w:ascii="Times New Roman" w:hAnsi="Times New Roman" w:cs="Times New Roman"/>
          <w:sz w:val="28"/>
          <w:szCs w:val="28"/>
        </w:rPr>
        <w:t>, алкоголизм, наркомания и др.).</w:t>
      </w:r>
    </w:p>
    <w:p w:rsidR="00866674" w:rsidRP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Основные достижения Республики Беларусь в области физической культуры.</w:t>
      </w:r>
    </w:p>
    <w:p w:rsidR="00866674" w:rsidRDefault="00866674" w:rsidP="00866674">
      <w:pPr>
        <w:numPr>
          <w:ilvl w:val="0"/>
          <w:numId w:val="3"/>
        </w:numPr>
        <w:spacing w:after="0" w:line="240" w:lineRule="auto"/>
        <w:ind w:left="0" w:firstLine="709"/>
        <w:jc w:val="both"/>
        <w:rPr>
          <w:rFonts w:ascii="Times New Roman" w:hAnsi="Times New Roman" w:cs="Times New Roman"/>
          <w:sz w:val="28"/>
          <w:szCs w:val="28"/>
        </w:rPr>
      </w:pPr>
      <w:r w:rsidRPr="00866674">
        <w:rPr>
          <w:rFonts w:ascii="Times New Roman" w:hAnsi="Times New Roman" w:cs="Times New Roman"/>
          <w:sz w:val="28"/>
          <w:szCs w:val="28"/>
        </w:rPr>
        <w:t xml:space="preserve">Современные Олимпийские игры. </w:t>
      </w: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EF5CDB" w:rsidRDefault="00EF5CDB"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EF5CDB" w:rsidRPr="00EF5CDB" w:rsidRDefault="00EF5CDB" w:rsidP="006359CB">
      <w:pPr>
        <w:spacing w:after="0" w:line="240" w:lineRule="auto"/>
        <w:ind w:firstLine="709"/>
        <w:jc w:val="center"/>
        <w:rPr>
          <w:rFonts w:ascii="Times New Roman" w:hAnsi="Times New Roman" w:cs="Times New Roman"/>
          <w:b/>
          <w:sz w:val="28"/>
          <w:szCs w:val="28"/>
        </w:rPr>
      </w:pPr>
      <w:r w:rsidRPr="00EF5CDB">
        <w:rPr>
          <w:rFonts w:ascii="Times New Roman" w:hAnsi="Times New Roman" w:cs="Times New Roman"/>
          <w:b/>
          <w:sz w:val="28"/>
          <w:szCs w:val="28"/>
        </w:rPr>
        <w:lastRenderedPageBreak/>
        <w:t>ТРЕБОВАНИЯ К ОФОРМЛЕНИЮ ПИСЬМЕННЫХ РАБОТ (РЕФЕРАТОВ)</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i/>
          <w:sz w:val="28"/>
          <w:szCs w:val="28"/>
        </w:rPr>
        <w:t>Реферат</w:t>
      </w:r>
      <w:r w:rsidRPr="00EF5CDB">
        <w:rPr>
          <w:rFonts w:ascii="Times New Roman" w:hAnsi="Times New Roman" w:cs="Times New Roman"/>
          <w:sz w:val="28"/>
          <w:szCs w:val="28"/>
        </w:rPr>
        <w:t xml:space="preserve"> – это краткое изложение в письменном виде содержания и</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результатов индивидуальной учебно-исследовательской деятельности, имеет</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регламентированную структуру, содержание и оформление. Его задачами</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являются:</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1. формирование умений самостоятельной работы студентов с</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источниками литературы, их систематизация;</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2. развитие навыков логического мышления;</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3. углубление теоретических знаний по проблеме исследования.</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Текст реферата должен содержать аргументированное изложение определенной темы. Реферат должен быть структурирован (по главам,</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разделам, параграфам).</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В зависимости от тематики реферата, к нему могут быть оформлены</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приложения, содержащие документы, иллюстрации, таблицы, схемы и т.д.</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i/>
          <w:sz w:val="28"/>
          <w:szCs w:val="28"/>
        </w:rPr>
        <w:t>Объём реферата</w:t>
      </w:r>
      <w:r w:rsidRPr="00EF5CDB">
        <w:rPr>
          <w:rFonts w:ascii="Times New Roman" w:hAnsi="Times New Roman" w:cs="Times New Roman"/>
          <w:sz w:val="28"/>
          <w:szCs w:val="28"/>
        </w:rPr>
        <w:t>: 10-15 страниц машинописного текста формата А-4.</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Предоставляется в распечатанном (в прозрачном скоросшивателе) и</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электронном варианте.</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i/>
          <w:sz w:val="28"/>
          <w:szCs w:val="28"/>
        </w:rPr>
        <w:t>Требования к оформлению реферата</w:t>
      </w:r>
      <w:r w:rsidRPr="00EF5CDB">
        <w:rPr>
          <w:rFonts w:ascii="Times New Roman" w:hAnsi="Times New Roman" w:cs="Times New Roman"/>
          <w:sz w:val="28"/>
          <w:szCs w:val="28"/>
        </w:rPr>
        <w:t>:</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Гарнитура печатного шрифта “</w:t>
      </w:r>
      <w:proofErr w:type="spellStart"/>
      <w:r w:rsidRPr="00EF5CDB">
        <w:rPr>
          <w:rFonts w:ascii="Times New Roman" w:hAnsi="Times New Roman" w:cs="Times New Roman"/>
          <w:sz w:val="28"/>
          <w:szCs w:val="28"/>
        </w:rPr>
        <w:t>Times</w:t>
      </w:r>
      <w:proofErr w:type="spellEnd"/>
      <w:r w:rsidRPr="00EF5CDB">
        <w:rPr>
          <w:rFonts w:ascii="Times New Roman" w:hAnsi="Times New Roman" w:cs="Times New Roman"/>
          <w:sz w:val="28"/>
          <w:szCs w:val="28"/>
        </w:rPr>
        <w:t xml:space="preserve"> </w:t>
      </w:r>
      <w:proofErr w:type="spellStart"/>
      <w:r w:rsidRPr="00EF5CDB">
        <w:rPr>
          <w:rFonts w:ascii="Times New Roman" w:hAnsi="Times New Roman" w:cs="Times New Roman"/>
          <w:sz w:val="28"/>
          <w:szCs w:val="28"/>
        </w:rPr>
        <w:t>New</w:t>
      </w:r>
      <w:proofErr w:type="spellEnd"/>
      <w:r w:rsidRPr="00EF5CDB">
        <w:rPr>
          <w:rFonts w:ascii="Times New Roman" w:hAnsi="Times New Roman" w:cs="Times New Roman"/>
          <w:sz w:val="28"/>
          <w:szCs w:val="28"/>
        </w:rPr>
        <w:t xml:space="preserve"> </w:t>
      </w:r>
      <w:proofErr w:type="spellStart"/>
      <w:r w:rsidRPr="00EF5CDB">
        <w:rPr>
          <w:rFonts w:ascii="Times New Roman" w:hAnsi="Times New Roman" w:cs="Times New Roman"/>
          <w:sz w:val="28"/>
          <w:szCs w:val="28"/>
        </w:rPr>
        <w:t>Roman</w:t>
      </w:r>
      <w:proofErr w:type="spellEnd"/>
      <w:r w:rsidRPr="00EF5CDB">
        <w:rPr>
          <w:rFonts w:ascii="Times New Roman" w:hAnsi="Times New Roman" w:cs="Times New Roman"/>
          <w:sz w:val="28"/>
          <w:szCs w:val="28"/>
        </w:rPr>
        <w:t xml:space="preserve">”, размер шрифта 14 </w:t>
      </w:r>
      <w:proofErr w:type="spellStart"/>
      <w:r w:rsidRPr="00EF5CDB">
        <w:rPr>
          <w:rFonts w:ascii="Times New Roman" w:hAnsi="Times New Roman" w:cs="Times New Roman"/>
          <w:sz w:val="28"/>
          <w:szCs w:val="28"/>
        </w:rPr>
        <w:t>пт</w:t>
      </w:r>
      <w:proofErr w:type="spellEnd"/>
      <w:r w:rsidRPr="00EF5CDB">
        <w:rPr>
          <w:rFonts w:ascii="Times New Roman" w:hAnsi="Times New Roman" w:cs="Times New Roman"/>
          <w:sz w:val="28"/>
          <w:szCs w:val="28"/>
        </w:rPr>
        <w:t>, параметры страниц: верх, низ, слева и справа – 20 мм. Межстрочный интервал “одинарный”; абзац 15мм; без переносов.</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Обложка (</w:t>
      </w:r>
      <w:r w:rsidRPr="00EF5CDB">
        <w:rPr>
          <w:rFonts w:ascii="Times New Roman" w:hAnsi="Times New Roman" w:cs="Times New Roman"/>
          <w:i/>
          <w:sz w:val="28"/>
          <w:szCs w:val="28"/>
        </w:rPr>
        <w:t>титульный лист</w:t>
      </w:r>
      <w:r w:rsidRPr="00EF5CDB">
        <w:rPr>
          <w:rFonts w:ascii="Times New Roman" w:hAnsi="Times New Roman" w:cs="Times New Roman"/>
          <w:sz w:val="28"/>
          <w:szCs w:val="28"/>
        </w:rPr>
        <w:t>). На обложке пишется наименование учебного заведения, факультета, отделения, номер группы; Ф.И.О. студента, тема; фамилия и инициалы преподавателя, его ученая степень и/или звание,</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должность; место и год выполнения работы.</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xml:space="preserve">В </w:t>
      </w:r>
      <w:r w:rsidRPr="00EF5CDB">
        <w:rPr>
          <w:rFonts w:ascii="Times New Roman" w:hAnsi="Times New Roman" w:cs="Times New Roman"/>
          <w:i/>
          <w:sz w:val="28"/>
          <w:szCs w:val="28"/>
        </w:rPr>
        <w:t>оглавлении</w:t>
      </w:r>
      <w:r w:rsidRPr="00EF5CDB">
        <w:rPr>
          <w:rFonts w:ascii="Times New Roman" w:hAnsi="Times New Roman" w:cs="Times New Roman"/>
          <w:sz w:val="28"/>
          <w:szCs w:val="28"/>
        </w:rPr>
        <w:t xml:space="preserve"> приводятся названия структурных компонентов реферата: введение, название пунктов и подпунктов основной части, заключение, список используемых источников с указанием страниц.</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Нумерация страниц начинается с 3-ей страницы (обложка и оглавление не нумеруются). Расстояние между введением, пунктами основной части,</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заключением и списком используемых источников одинаковое (1 интервал).</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i/>
          <w:sz w:val="28"/>
          <w:szCs w:val="28"/>
        </w:rPr>
        <w:t>Основная часть</w:t>
      </w:r>
      <w:r w:rsidRPr="00EF5CDB">
        <w:rPr>
          <w:rFonts w:ascii="Times New Roman" w:hAnsi="Times New Roman" w:cs="Times New Roman"/>
          <w:sz w:val="28"/>
          <w:szCs w:val="28"/>
        </w:rPr>
        <w:t xml:space="preserve"> в зависимости от содержания и логики изложения</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материала делится на пункты и подпункты:</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введение – актуальность рассматриваемой в реферате проблемы;</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обзор литературы, [обязательная ссылка на литературу]</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цели и задачи исследований;</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методы исследования (при необходимости);</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результаты исследования;</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выводы;</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перспективы дальнейших исследований;</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Библиографические ссылки в тексте реферата оформляются в квадратных скобках:</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xml:space="preserve">- номер библиографической записи [7]. Например: 7. Я.Л. </w:t>
      </w:r>
      <w:proofErr w:type="spellStart"/>
      <w:r w:rsidRPr="00EF5CDB">
        <w:rPr>
          <w:rFonts w:ascii="Times New Roman" w:hAnsi="Times New Roman" w:cs="Times New Roman"/>
          <w:sz w:val="28"/>
          <w:szCs w:val="28"/>
        </w:rPr>
        <w:t>Коломинский</w:t>
      </w:r>
      <w:proofErr w:type="spellEnd"/>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“Человек: Психология”.</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lastRenderedPageBreak/>
        <w:t>- ссылка с указанием страниц цитируемых работ. Например, как видно из исследований [7, с. 7] или [7, С. 7-14].</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ссылка на ряд работ. Например, [7; 10; 14].</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Список источников приводится в алфавитном порядке, 5-8 источников не старше 5 лет от написания реферата.</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i/>
          <w:sz w:val="28"/>
          <w:szCs w:val="28"/>
        </w:rPr>
        <w:t>Оформление иллюстраций</w:t>
      </w:r>
      <w:r w:rsidRPr="00EF5CDB">
        <w:rPr>
          <w:rFonts w:ascii="Times New Roman" w:hAnsi="Times New Roman" w:cs="Times New Roman"/>
          <w:sz w:val="28"/>
          <w:szCs w:val="28"/>
        </w:rPr>
        <w:t xml:space="preserve"> (рисунков, диаграмм, схем).</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Количество иллюстраций должно быть достаточным для пояснения</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излагаемого текста. Иллюстрации могут быть расположены как по тексту</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издания (возможно ближе к соответствующим частям текста), так и в конце его.</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Иллюстрации, за исключением иллюстраций приложений, следует нумеровать арабскими цифрами сквозной нумерацией. Если рисунок один, то он обозначается «Рисунок 1».</w:t>
      </w:r>
    </w:p>
    <w:p w:rsidR="00EF5CDB" w:rsidRPr="00EF5CDB" w:rsidRDefault="00EF5CDB" w:rsidP="00EF5CDB">
      <w:pPr>
        <w:spacing w:after="0" w:line="240" w:lineRule="auto"/>
        <w:ind w:firstLine="709"/>
        <w:jc w:val="both"/>
        <w:rPr>
          <w:rFonts w:ascii="Times New Roman" w:hAnsi="Times New Roman" w:cs="Times New Roman"/>
          <w:i/>
          <w:sz w:val="28"/>
          <w:szCs w:val="28"/>
        </w:rPr>
      </w:pPr>
      <w:r w:rsidRPr="00EF5CDB">
        <w:rPr>
          <w:rFonts w:ascii="Times New Roman" w:hAnsi="Times New Roman" w:cs="Times New Roman"/>
          <w:i/>
          <w:sz w:val="28"/>
          <w:szCs w:val="28"/>
        </w:rPr>
        <w:t>Рисунок.</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Иллюстрации каждого приложения обозначают отдельной нумерацией</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арабскими цифрами с добавлением перед цифрой обозначения приложения.</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Например – Рисунок А.З.</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Допускается нумеровать иллюстрации в пределах раздела. В этом случае номер иллюстрации состоит из номера раздела и порядкового номера</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иллюстрации, разделенных точкой. Например – Рисунок 1.1.</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При ссылках на иллюстрации следует писать «... в соответствии с</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рисунком 2» при сквозной нумерации и «... в соответствии с рисунком 1.2» при нумерации в пределах раздела.</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Иллюстрации, при необходимости, могут иметь наименование и</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пояснительные данные (подрисуночный текст). Слово «Рисунок» и</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наименование помещают после пояснительных данных. Подрисуночные</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подписи должны быть лаконичными и простыми. Они выносятся на отдельную строку и выравниваются по центру, например:</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Рисунок 1 – Детали прибора.</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Рисунки отделяются от текста двойным интервалом. Шрифт</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подрисуночных подписей – 14пунктов.</w:t>
      </w:r>
    </w:p>
    <w:p w:rsidR="00EF5CDB" w:rsidRPr="00EF5CDB" w:rsidRDefault="00EF5CDB" w:rsidP="00EF5CDB">
      <w:pPr>
        <w:spacing w:after="0" w:line="240" w:lineRule="auto"/>
        <w:ind w:firstLine="709"/>
        <w:jc w:val="both"/>
        <w:rPr>
          <w:rFonts w:ascii="Times New Roman" w:hAnsi="Times New Roman" w:cs="Times New Roman"/>
          <w:i/>
          <w:sz w:val="28"/>
          <w:szCs w:val="28"/>
        </w:rPr>
      </w:pPr>
      <w:r w:rsidRPr="00EF5CDB">
        <w:rPr>
          <w:rFonts w:ascii="Times New Roman" w:hAnsi="Times New Roman" w:cs="Times New Roman"/>
          <w:i/>
          <w:sz w:val="28"/>
          <w:szCs w:val="28"/>
        </w:rPr>
        <w:t>Таблицы.</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 xml:space="preserve">Таблицы должны обязательно выполняться в программе </w:t>
      </w:r>
      <w:proofErr w:type="spellStart"/>
      <w:r w:rsidRPr="00EF5CDB">
        <w:rPr>
          <w:rFonts w:ascii="Times New Roman" w:hAnsi="Times New Roman" w:cs="Times New Roman"/>
          <w:sz w:val="28"/>
          <w:szCs w:val="28"/>
        </w:rPr>
        <w:t>Word</w:t>
      </w:r>
      <w:proofErr w:type="spellEnd"/>
      <w:r w:rsidRPr="00EF5CDB">
        <w:rPr>
          <w:rFonts w:ascii="Times New Roman" w:hAnsi="Times New Roman" w:cs="Times New Roman"/>
          <w:sz w:val="28"/>
          <w:szCs w:val="28"/>
        </w:rPr>
        <w:t>. Они</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набираются шрифтом не менее 13 пунктов непосредственно с основным</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текстом. Исключение составляют объемные таблицы с альбомной</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ориентацией. Они сохраняются в отдельный файл (но подпись таблицы должна обязательно находиться после абзаца текста, в котором есть ссылка на таблицу).</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На каждую таблицу должна быть ссылка в тексте с указанием номера</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таблицы. Таблицу помещают под текстом, в котором впервые дана на нее</w:t>
      </w:r>
    </w:p>
    <w:p w:rsidR="00EF5CDB" w:rsidRPr="00EF5CDB" w:rsidRDefault="00EF5CDB" w:rsidP="00EF5CDB">
      <w:pPr>
        <w:spacing w:after="0" w:line="240" w:lineRule="auto"/>
        <w:jc w:val="both"/>
        <w:rPr>
          <w:rFonts w:ascii="Times New Roman" w:hAnsi="Times New Roman" w:cs="Times New Roman"/>
          <w:sz w:val="28"/>
          <w:szCs w:val="28"/>
        </w:rPr>
      </w:pPr>
      <w:r w:rsidRPr="00EF5CDB">
        <w:rPr>
          <w:rFonts w:ascii="Times New Roman" w:hAnsi="Times New Roman" w:cs="Times New Roman"/>
          <w:sz w:val="28"/>
          <w:szCs w:val="28"/>
        </w:rPr>
        <w:t>ссылка или на следующей странице. Нумерация может быть сквозная по всему тексту или в соответствии с разделами рукописи. В основном тексте реферата должны присутствовать только табличные подписи, оформленные следующим образом:</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Таблица 1 – Заголовок (Название) таблицы.</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i/>
          <w:sz w:val="28"/>
          <w:szCs w:val="28"/>
        </w:rPr>
        <w:lastRenderedPageBreak/>
        <w:t>Приложения</w:t>
      </w:r>
      <w:r w:rsidRPr="00EF5CDB">
        <w:rPr>
          <w:rFonts w:ascii="Times New Roman" w:hAnsi="Times New Roman" w:cs="Times New Roman"/>
          <w:sz w:val="28"/>
          <w:szCs w:val="28"/>
        </w:rPr>
        <w:t>.</w:t>
      </w:r>
    </w:p>
    <w:p w:rsidR="00EF5CDB" w:rsidRPr="00EF5CDB" w:rsidRDefault="00EF5CDB" w:rsidP="00EF5CDB">
      <w:pPr>
        <w:spacing w:after="0" w:line="240" w:lineRule="auto"/>
        <w:ind w:firstLine="709"/>
        <w:jc w:val="both"/>
        <w:rPr>
          <w:rFonts w:ascii="Times New Roman" w:hAnsi="Times New Roman" w:cs="Times New Roman"/>
          <w:sz w:val="28"/>
          <w:szCs w:val="28"/>
        </w:rPr>
      </w:pPr>
      <w:r w:rsidRPr="00EF5CDB">
        <w:rPr>
          <w:rFonts w:ascii="Times New Roman" w:hAnsi="Times New Roman" w:cs="Times New Roman"/>
          <w:sz w:val="28"/>
          <w:szCs w:val="28"/>
        </w:rPr>
        <w:t>Приложения следует оформлять как продолжение реферата на его последующих страницах, располагая приложения в порядке появления на них ссылок в тексте реферата.</w:t>
      </w: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Default="005E3054" w:rsidP="005E3054">
      <w:pPr>
        <w:spacing w:after="0" w:line="240" w:lineRule="auto"/>
        <w:jc w:val="both"/>
        <w:rPr>
          <w:rFonts w:ascii="Times New Roman" w:hAnsi="Times New Roman" w:cs="Times New Roman"/>
          <w:sz w:val="28"/>
          <w:szCs w:val="28"/>
        </w:rPr>
      </w:pPr>
    </w:p>
    <w:p w:rsidR="005E3054" w:rsidRPr="00866674" w:rsidRDefault="005E3054" w:rsidP="005E3054">
      <w:pPr>
        <w:spacing w:after="0" w:line="240" w:lineRule="auto"/>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866674" w:rsidRPr="00866674" w:rsidRDefault="00866674" w:rsidP="00866674">
      <w:pPr>
        <w:spacing w:after="0" w:line="240" w:lineRule="auto"/>
        <w:ind w:firstLine="709"/>
        <w:jc w:val="both"/>
        <w:rPr>
          <w:rFonts w:ascii="Times New Roman" w:hAnsi="Times New Roman" w:cs="Times New Roman"/>
          <w:sz w:val="28"/>
          <w:szCs w:val="28"/>
        </w:rPr>
      </w:pPr>
    </w:p>
    <w:p w:rsidR="005E3054" w:rsidRPr="005E3054" w:rsidRDefault="005E3054" w:rsidP="005E3054">
      <w:pPr>
        <w:keepNext/>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5E3054">
        <w:rPr>
          <w:rFonts w:ascii="Times New Roman" w:eastAsia="Calibri" w:hAnsi="Times New Roman" w:cs="Times New Roman"/>
          <w:b/>
          <w:bCs/>
          <w:sz w:val="28"/>
          <w:szCs w:val="28"/>
          <w:lang w:eastAsia="ru-RU"/>
        </w:rPr>
        <w:lastRenderedPageBreak/>
        <w:t>ЗАЧЕТНЫЕ ТРЕБОВАНИЯ</w:t>
      </w:r>
    </w:p>
    <w:p w:rsidR="005E3054" w:rsidRPr="005E3054" w:rsidRDefault="005E3054" w:rsidP="005E3054">
      <w:pPr>
        <w:keepNext/>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5E3054" w:rsidRPr="005E3054" w:rsidRDefault="005E3054" w:rsidP="005E3054">
      <w:pPr>
        <w:keepNext/>
        <w:tabs>
          <w:tab w:val="left" w:pos="931"/>
          <w:tab w:val="left" w:pos="5070"/>
        </w:tabs>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5E3054">
        <w:rPr>
          <w:rFonts w:ascii="Times New Roman" w:eastAsia="Calibri" w:hAnsi="Times New Roman" w:cs="Times New Roman"/>
          <w:b/>
          <w:bCs/>
          <w:sz w:val="28"/>
          <w:szCs w:val="28"/>
          <w:lang w:eastAsia="ru-RU"/>
        </w:rPr>
        <w:t>Курс 1</w:t>
      </w:r>
    </w:p>
    <w:p w:rsidR="005E3054" w:rsidRPr="005E3054" w:rsidRDefault="005E3054" w:rsidP="005E3054">
      <w:pPr>
        <w:keepNext/>
        <w:tabs>
          <w:tab w:val="left" w:pos="931"/>
          <w:tab w:val="left" w:pos="5070"/>
        </w:tabs>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5E3054">
        <w:rPr>
          <w:rFonts w:ascii="Times New Roman" w:eastAsia="Calibri" w:hAnsi="Times New Roman" w:cs="Times New Roman"/>
          <w:b/>
          <w:sz w:val="28"/>
          <w:szCs w:val="28"/>
          <w:lang w:eastAsia="ru-RU"/>
        </w:rPr>
        <w:tab/>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bCs/>
          <w:i/>
          <w:sz w:val="28"/>
          <w:szCs w:val="28"/>
          <w:lang w:eastAsia="ru-RU"/>
        </w:rPr>
        <w:t>Знать</w:t>
      </w:r>
      <w:r w:rsidRPr="005E3054">
        <w:rPr>
          <w:rFonts w:ascii="Times New Roman" w:eastAsia="Calibri" w:hAnsi="Times New Roman" w:cs="Times New Roman"/>
          <w:bCs/>
          <w:sz w:val="28"/>
          <w:szCs w:val="28"/>
          <w:lang w:eastAsia="ru-RU"/>
        </w:rPr>
        <w:t xml:space="preserve">: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bCs/>
          <w:sz w:val="28"/>
          <w:szCs w:val="28"/>
          <w:lang w:eastAsia="ru-RU"/>
        </w:rPr>
        <w:t xml:space="preserve">1. </w:t>
      </w:r>
      <w:r w:rsidRPr="005E3054">
        <w:rPr>
          <w:rFonts w:ascii="Times New Roman" w:eastAsia="Calibri" w:hAnsi="Times New Roman" w:cs="Times New Roman"/>
          <w:sz w:val="28"/>
          <w:szCs w:val="28"/>
          <w:lang w:eastAsia="ru-RU"/>
        </w:rPr>
        <w:t xml:space="preserve">Физическая культура как учебная дисциплина в системе образования Республики Беларусь. Введение </w:t>
      </w:r>
      <w:r w:rsidRPr="005E3054">
        <w:rPr>
          <w:rFonts w:ascii="Times New Roman" w:eastAsia="Calibri" w:hAnsi="Times New Roman" w:cs="Times New Roman"/>
          <w:sz w:val="28"/>
          <w:szCs w:val="28"/>
          <w:lang w:eastAsia="ru-RU"/>
        </w:rPr>
        <w:tab/>
        <w:t xml:space="preserve">в </w:t>
      </w:r>
      <w:r w:rsidRPr="005E3054">
        <w:rPr>
          <w:rFonts w:ascii="Times New Roman" w:eastAsia="Calibri" w:hAnsi="Times New Roman" w:cs="Times New Roman"/>
          <w:sz w:val="28"/>
          <w:szCs w:val="28"/>
          <w:lang w:eastAsia="ru-RU"/>
        </w:rPr>
        <w:tab/>
        <w:t xml:space="preserve">содержание </w:t>
      </w:r>
      <w:r w:rsidRPr="005E3054">
        <w:rPr>
          <w:rFonts w:ascii="Times New Roman" w:eastAsia="Calibri" w:hAnsi="Times New Roman" w:cs="Times New Roman"/>
          <w:sz w:val="28"/>
          <w:szCs w:val="28"/>
          <w:lang w:eastAsia="ru-RU"/>
        </w:rPr>
        <w:tab/>
        <w:t>курса. Закон Республики Беларусь «О физической культуре». Организация образовательного процесса по физическому воспитанию студентов. Программа курса. Цель, задачи и формы организации занятий. Учебный процесс в основном, подготовительном, специальном и спортивном отделениях. Зачетные требования и обязанности студентов</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sz w:val="28"/>
          <w:szCs w:val="28"/>
          <w:lang w:eastAsia="ru-RU"/>
        </w:rPr>
        <w:t xml:space="preserve">2. Физическая культура и спорт как общественное явление. Международное олимпийское движение. Общие положения. Сущность и содержание физической культуры. Общекультурные и специфические функции физической культуры. Структурная характеристика: виды и разновидности спорта. Спорт высших достижений. Олимпизм и олимпийское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i/>
          <w:sz w:val="28"/>
          <w:szCs w:val="28"/>
          <w:lang w:eastAsia="ru-RU"/>
        </w:rPr>
      </w:pPr>
      <w:r w:rsidRPr="005E3054">
        <w:rPr>
          <w:rFonts w:ascii="Times New Roman" w:eastAsia="Calibri" w:hAnsi="Times New Roman" w:cs="Times New Roman"/>
          <w:sz w:val="28"/>
          <w:szCs w:val="28"/>
          <w:lang w:eastAsia="ru-RU"/>
        </w:rPr>
        <w:t>3. Основы те</w:t>
      </w:r>
      <w:r w:rsidRPr="005E3054">
        <w:rPr>
          <w:rFonts w:ascii="Times New Roman" w:eastAsia="Calibri" w:hAnsi="Times New Roman" w:cs="Times New Roman"/>
          <w:bCs/>
          <w:sz w:val="28"/>
          <w:szCs w:val="28"/>
          <w:lang w:eastAsia="ru-RU"/>
        </w:rPr>
        <w:t>хники выполнения упражнений общеукрепляющей направленности, базовых физических упражнений, применяемых в физическом воспитании студентов специальной медицинской группы</w:t>
      </w:r>
      <w:r w:rsidRPr="005E3054">
        <w:rPr>
          <w:rFonts w:ascii="Times New Roman" w:eastAsia="Calibri" w:hAnsi="Times New Roman" w:cs="Times New Roman"/>
          <w:bCs/>
          <w:i/>
          <w:sz w:val="28"/>
          <w:szCs w:val="28"/>
          <w:lang w:eastAsia="ru-RU"/>
        </w:rPr>
        <w:t xml:space="preserve">, </w:t>
      </w:r>
      <w:r w:rsidRPr="005E3054">
        <w:rPr>
          <w:rFonts w:ascii="Times New Roman" w:eastAsia="Calibri" w:hAnsi="Times New Roman" w:cs="Times New Roman"/>
          <w:bCs/>
          <w:sz w:val="28"/>
          <w:szCs w:val="28"/>
          <w:lang w:eastAsia="ru-RU"/>
        </w:rPr>
        <w:t xml:space="preserve">а также подвижных игр с элементами баскетбола, волейбола, футбола.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i/>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bCs/>
          <w:i/>
          <w:sz w:val="28"/>
          <w:szCs w:val="28"/>
          <w:lang w:eastAsia="ru-RU"/>
        </w:rPr>
        <w:t>Уметь</w:t>
      </w:r>
      <w:r w:rsidRPr="005E3054">
        <w:rPr>
          <w:rFonts w:ascii="Times New Roman" w:eastAsia="Calibri" w:hAnsi="Times New Roman" w:cs="Times New Roman"/>
          <w:bCs/>
          <w:sz w:val="28"/>
          <w:szCs w:val="28"/>
          <w:lang w:eastAsia="ru-RU"/>
        </w:rPr>
        <w:t xml:space="preserve">: </w:t>
      </w:r>
      <w:r w:rsidRPr="005E3054">
        <w:rPr>
          <w:rFonts w:ascii="Times New Roman" w:eastAsia="Calibri" w:hAnsi="Times New Roman" w:cs="Times New Roman"/>
          <w:sz w:val="28"/>
          <w:szCs w:val="28"/>
          <w:lang w:eastAsia="ru-RU"/>
        </w:rPr>
        <w:t>выполнять комплекс</w:t>
      </w:r>
      <w:r w:rsidRPr="005E3054">
        <w:rPr>
          <w:rFonts w:ascii="Times New Roman" w:eastAsia="Calibri" w:hAnsi="Times New Roman" w:cs="Times New Roman"/>
          <w:bCs/>
          <w:sz w:val="28"/>
          <w:szCs w:val="28"/>
          <w:lang w:eastAsia="ru-RU"/>
        </w:rPr>
        <w:t xml:space="preserve"> упражнений общеукрепляющей направленности, базовых физических упражнений, применяемых в физическом воспитании студентов специальной медицинской группы, специальных корригирующих упражнений и упражнений, направленных на укрепление отдельных мышечных групп.</w:t>
      </w:r>
      <w:r w:rsidRPr="005E3054">
        <w:rPr>
          <w:rFonts w:ascii="Times New Roman" w:eastAsia="Calibri" w:hAnsi="Times New Roman" w:cs="Times New Roman"/>
          <w:sz w:val="28"/>
          <w:szCs w:val="28"/>
          <w:lang w:eastAsia="ru-RU"/>
        </w:rPr>
        <w:t xml:space="preserve">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sz w:val="28"/>
          <w:szCs w:val="28"/>
          <w:lang w:eastAsia="ru-RU"/>
        </w:rPr>
        <w:t xml:space="preserve">Составлять </w:t>
      </w:r>
      <w:r w:rsidRPr="005E3054">
        <w:rPr>
          <w:rFonts w:ascii="Times New Roman" w:eastAsia="Calibri" w:hAnsi="Times New Roman" w:cs="Times New Roman"/>
          <w:bCs/>
          <w:sz w:val="28"/>
          <w:szCs w:val="28"/>
          <w:lang w:eastAsia="ru-RU"/>
        </w:rPr>
        <w:t>упражнения индивидуальных и групповых комплексов утренней гигиенической гимнастики с учетом имеющихся показаний и противопоказаний.</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b/>
          <w:sz w:val="28"/>
          <w:szCs w:val="28"/>
          <w:lang w:val="en-US" w:eastAsia="ru-RU"/>
        </w:rPr>
        <w:t>III</w:t>
      </w:r>
      <w:r w:rsidRPr="005E3054">
        <w:rPr>
          <w:rFonts w:ascii="Times New Roman" w:eastAsia="Calibri" w:hAnsi="Times New Roman" w:cs="Times New Roman"/>
          <w:b/>
          <w:sz w:val="28"/>
          <w:szCs w:val="28"/>
          <w:lang w:eastAsia="ru-RU"/>
        </w:rPr>
        <w:t xml:space="preserve">. </w:t>
      </w:r>
      <w:r w:rsidRPr="005E3054">
        <w:rPr>
          <w:rFonts w:ascii="Times New Roman" w:eastAsia="Calibri" w:hAnsi="Times New Roman" w:cs="Times New Roman"/>
          <w:sz w:val="28"/>
          <w:szCs w:val="28"/>
          <w:lang w:eastAsia="ru-RU"/>
        </w:rPr>
        <w:t xml:space="preserve">Выполнить функциональные пробы по </w:t>
      </w:r>
      <w:r w:rsidRPr="005E3054">
        <w:rPr>
          <w:rFonts w:ascii="Times New Roman" w:eastAsia="Calibri" w:hAnsi="Times New Roman" w:cs="Times New Roman"/>
          <w:bCs/>
          <w:sz w:val="28"/>
          <w:szCs w:val="28"/>
          <w:lang w:eastAsia="ru-RU"/>
        </w:rPr>
        <w:t>оценке физического развития и функционального состояния организма.</w:t>
      </w:r>
    </w:p>
    <w:p w:rsidR="005E3054" w:rsidRPr="005E3054" w:rsidRDefault="005E3054" w:rsidP="005E3054">
      <w:pPr>
        <w:keepNext/>
        <w:keepLines/>
        <w:tabs>
          <w:tab w:val="left" w:pos="931"/>
          <w:tab w:val="left" w:pos="5070"/>
        </w:tabs>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5E3054">
        <w:rPr>
          <w:rFonts w:ascii="Times New Roman" w:eastAsia="Calibri" w:hAnsi="Times New Roman" w:cs="Times New Roman"/>
          <w:b/>
          <w:bCs/>
          <w:sz w:val="28"/>
          <w:szCs w:val="28"/>
          <w:lang w:eastAsia="ru-RU"/>
        </w:rPr>
        <w:t xml:space="preserve"> </w:t>
      </w:r>
    </w:p>
    <w:p w:rsidR="005E3054" w:rsidRPr="005E3054" w:rsidRDefault="005E3054" w:rsidP="005E3054">
      <w:pPr>
        <w:keepNext/>
        <w:keepLines/>
        <w:tabs>
          <w:tab w:val="left" w:pos="931"/>
          <w:tab w:val="left" w:pos="5070"/>
        </w:tabs>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5E3054">
        <w:rPr>
          <w:rFonts w:ascii="Times New Roman" w:eastAsia="Calibri" w:hAnsi="Times New Roman" w:cs="Times New Roman"/>
          <w:b/>
          <w:bCs/>
          <w:sz w:val="28"/>
          <w:szCs w:val="28"/>
          <w:lang w:eastAsia="ru-RU"/>
        </w:rPr>
        <w:t>Курс 2</w:t>
      </w:r>
    </w:p>
    <w:p w:rsidR="005E3054" w:rsidRPr="005E3054" w:rsidRDefault="005E3054" w:rsidP="005E3054">
      <w:pPr>
        <w:keepNext/>
        <w:keepLines/>
        <w:tabs>
          <w:tab w:val="left" w:pos="931"/>
          <w:tab w:val="left" w:pos="5070"/>
        </w:tabs>
        <w:autoSpaceDE w:val="0"/>
        <w:autoSpaceDN w:val="0"/>
        <w:adjustRightInd w:val="0"/>
        <w:spacing w:after="0" w:line="240" w:lineRule="auto"/>
        <w:ind w:firstLine="709"/>
        <w:jc w:val="both"/>
        <w:rPr>
          <w:rFonts w:ascii="Times New Roman" w:eastAsia="Calibri" w:hAnsi="Times New Roman" w:cs="Times New Roman"/>
          <w:b/>
          <w:sz w:val="28"/>
          <w:szCs w:val="28"/>
          <w:lang w:eastAsia="ru-RU"/>
        </w:rPr>
      </w:pPr>
      <w:r w:rsidRPr="005E3054">
        <w:rPr>
          <w:rFonts w:ascii="Times New Roman" w:eastAsia="Calibri" w:hAnsi="Times New Roman" w:cs="Times New Roman"/>
          <w:b/>
          <w:sz w:val="28"/>
          <w:szCs w:val="28"/>
          <w:lang w:eastAsia="ru-RU"/>
        </w:rPr>
        <w:tab/>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bCs/>
          <w:i/>
          <w:sz w:val="28"/>
          <w:szCs w:val="28"/>
          <w:lang w:eastAsia="ru-RU"/>
        </w:rPr>
        <w:t>Знать</w:t>
      </w:r>
      <w:r w:rsidRPr="005E3054">
        <w:rPr>
          <w:rFonts w:ascii="Times New Roman" w:eastAsia="Calibri" w:hAnsi="Times New Roman" w:cs="Times New Roman"/>
          <w:bCs/>
          <w:sz w:val="28"/>
          <w:szCs w:val="28"/>
          <w:lang w:eastAsia="ru-RU"/>
        </w:rPr>
        <w:t xml:space="preserve">: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E3054">
        <w:rPr>
          <w:rFonts w:ascii="Times New Roman" w:eastAsia="Calibri" w:hAnsi="Times New Roman" w:cs="Times New Roman"/>
          <w:sz w:val="28"/>
          <w:szCs w:val="28"/>
          <w:lang w:eastAsia="ru-RU"/>
        </w:rPr>
        <w:t>1.</w:t>
      </w:r>
      <w:r w:rsidRPr="005E3054">
        <w:rPr>
          <w:rFonts w:ascii="Times New Roman" w:eastAsia="Times New Roman" w:hAnsi="Times New Roman" w:cs="Times New Roman"/>
          <w:bCs/>
          <w:sz w:val="28"/>
          <w:szCs w:val="28"/>
          <w:lang w:eastAsia="ru-RU"/>
        </w:rPr>
        <w:t xml:space="preserve"> Здоровый образ жизни – основа профессионального долголетия. Здоровье: основные понятия, сущность, содержание, критерии. Факторы здоровья. Здоровье в иерархии ценностей и потребностей человека. Составляющие здорового образа жизни. Здоровый стиль жизни. Обеспечение здоровья и самооценка своего состояния. Рациональное питание. Личная гигиена.</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E3054">
        <w:rPr>
          <w:rFonts w:ascii="Times New Roman" w:eastAsia="Times New Roman" w:hAnsi="Times New Roman" w:cs="Times New Roman"/>
          <w:sz w:val="28"/>
          <w:szCs w:val="28"/>
          <w:lang w:eastAsia="ru-RU"/>
        </w:rPr>
        <w:lastRenderedPageBreak/>
        <w:t>2. Естественно-научные основы физического воспитания и контроль физического состояния организма. Понятие о социально-биологических основах физической культуры. Принцип целостности организма и его взаимосвязь с окружающей средой. Системы организма: сердечно-сосудистая, дыхательная, костно-мышечная, нервная, пищеварительная и др. Двигательный режим. Физиологическая характеристика утомления и восстановления организма. Классификация физических упражнений. Состояние и показатели тренированности.</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sz w:val="28"/>
          <w:szCs w:val="28"/>
          <w:lang w:eastAsia="ru-RU"/>
        </w:rPr>
        <w:t>3. Основы те</w:t>
      </w:r>
      <w:r w:rsidRPr="005E3054">
        <w:rPr>
          <w:rFonts w:ascii="Times New Roman" w:eastAsia="Calibri" w:hAnsi="Times New Roman" w:cs="Times New Roman"/>
          <w:bCs/>
          <w:sz w:val="28"/>
          <w:szCs w:val="28"/>
          <w:lang w:eastAsia="ru-RU"/>
        </w:rPr>
        <w:t>хники выполнения упражнений общеукрепляющей направленности, базовых физических упражнений, применяемых в физическом воспитании студентов специальной медицинской группы, базовых двигательных действий, применяемых в современных оздоровительных системах и направлений фитнеса.</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bCs/>
          <w:i/>
          <w:sz w:val="28"/>
          <w:szCs w:val="28"/>
          <w:lang w:eastAsia="ru-RU"/>
        </w:rPr>
        <w:t>Уметь</w:t>
      </w:r>
      <w:r w:rsidRPr="005E3054">
        <w:rPr>
          <w:rFonts w:ascii="Times New Roman" w:eastAsia="Calibri" w:hAnsi="Times New Roman" w:cs="Times New Roman"/>
          <w:bCs/>
          <w:sz w:val="28"/>
          <w:szCs w:val="28"/>
          <w:lang w:eastAsia="ru-RU"/>
        </w:rPr>
        <w:t xml:space="preserve">: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sz w:val="28"/>
          <w:szCs w:val="28"/>
          <w:lang w:eastAsia="ru-RU"/>
        </w:rPr>
        <w:t xml:space="preserve">выполнять комплекс </w:t>
      </w:r>
      <w:r w:rsidRPr="005E3054">
        <w:rPr>
          <w:rFonts w:ascii="Times New Roman" w:eastAsia="Calibri" w:hAnsi="Times New Roman" w:cs="Times New Roman"/>
          <w:bCs/>
          <w:sz w:val="28"/>
          <w:szCs w:val="28"/>
          <w:lang w:eastAsia="ru-RU"/>
        </w:rPr>
        <w:t xml:space="preserve">упражнений общеукрепляющей направленности;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Cs/>
          <w:sz w:val="28"/>
          <w:szCs w:val="28"/>
          <w:lang w:eastAsia="ru-RU"/>
        </w:rPr>
        <w:t>базовых физических упражнений, применяемых в физическом воспитании студентов специальной медицинской группы;</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bCs/>
          <w:sz w:val="28"/>
          <w:szCs w:val="28"/>
          <w:lang w:eastAsia="ru-RU"/>
        </w:rPr>
        <w:t>упражнений, применяемых в современных оздоровительных системах, игровых и циклических видов спорта и направлений фитнеса;</w:t>
      </w:r>
      <w:r w:rsidRPr="005E3054">
        <w:rPr>
          <w:rFonts w:ascii="Times New Roman" w:eastAsia="Calibri" w:hAnsi="Times New Roman" w:cs="Times New Roman"/>
          <w:sz w:val="28"/>
          <w:szCs w:val="28"/>
          <w:lang w:eastAsia="ru-RU"/>
        </w:rPr>
        <w:t xml:space="preserve">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sz w:val="28"/>
          <w:szCs w:val="28"/>
          <w:lang w:eastAsia="ru-RU"/>
        </w:rPr>
        <w:t>упражнений узконаправленного характера, связанных с имеющимися заболеваниями;</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sz w:val="28"/>
          <w:szCs w:val="28"/>
          <w:lang w:eastAsia="ru-RU"/>
        </w:rPr>
        <w:t xml:space="preserve">Составлять </w:t>
      </w:r>
      <w:r w:rsidRPr="005E3054">
        <w:rPr>
          <w:rFonts w:ascii="Times New Roman" w:eastAsia="Calibri" w:hAnsi="Times New Roman" w:cs="Times New Roman"/>
          <w:bCs/>
          <w:sz w:val="28"/>
          <w:szCs w:val="28"/>
          <w:lang w:eastAsia="ru-RU"/>
        </w:rPr>
        <w:t>комплексы упражнений для развития физических способностей и двигательных навыков, применяемых в физическом воспитании студентов специальной медицинской группы (10-15 упр.) и проводить разминку (15-20 мин).</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b/>
          <w:bCs/>
          <w:sz w:val="28"/>
          <w:szCs w:val="28"/>
          <w:lang w:val="en-US" w:eastAsia="ru-RU"/>
        </w:rPr>
        <w:t>III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sz w:val="28"/>
          <w:szCs w:val="28"/>
          <w:lang w:eastAsia="ru-RU"/>
        </w:rPr>
        <w:t xml:space="preserve">Выполнить функциональные пробы по </w:t>
      </w:r>
      <w:r w:rsidRPr="005E3054">
        <w:rPr>
          <w:rFonts w:ascii="Times New Roman" w:eastAsia="Calibri" w:hAnsi="Times New Roman" w:cs="Times New Roman"/>
          <w:bCs/>
          <w:sz w:val="28"/>
          <w:szCs w:val="28"/>
          <w:lang w:eastAsia="ru-RU"/>
        </w:rPr>
        <w:t>оценке физического развития и функционального состояния организма</w:t>
      </w:r>
    </w:p>
    <w:p w:rsidR="005E3054" w:rsidRPr="005E3054" w:rsidRDefault="005E3054" w:rsidP="005E3054">
      <w:pPr>
        <w:keepNext/>
        <w:keepLines/>
        <w:tabs>
          <w:tab w:val="left" w:pos="794"/>
          <w:tab w:val="left" w:pos="4933"/>
        </w:tabs>
        <w:autoSpaceDE w:val="0"/>
        <w:autoSpaceDN w:val="0"/>
        <w:adjustRightInd w:val="0"/>
        <w:spacing w:after="0" w:line="240" w:lineRule="auto"/>
        <w:jc w:val="both"/>
        <w:rPr>
          <w:rFonts w:ascii="Times New Roman" w:eastAsia="Calibri" w:hAnsi="Times New Roman" w:cs="Times New Roman"/>
          <w:b/>
          <w:bCs/>
          <w:sz w:val="28"/>
          <w:szCs w:val="28"/>
          <w:lang w:eastAsia="ru-RU"/>
        </w:rPr>
      </w:pPr>
    </w:p>
    <w:p w:rsidR="005E3054" w:rsidRPr="005E3054" w:rsidRDefault="005E3054" w:rsidP="005E3054">
      <w:pPr>
        <w:keepNext/>
        <w:keepLines/>
        <w:tabs>
          <w:tab w:val="left" w:pos="794"/>
          <w:tab w:val="left" w:pos="4933"/>
        </w:tabs>
        <w:autoSpaceDE w:val="0"/>
        <w:autoSpaceDN w:val="0"/>
        <w:adjustRightInd w:val="0"/>
        <w:spacing w:after="0" w:line="240" w:lineRule="auto"/>
        <w:jc w:val="center"/>
        <w:rPr>
          <w:rFonts w:ascii="Times New Roman" w:eastAsia="Calibri" w:hAnsi="Times New Roman" w:cs="Times New Roman"/>
          <w:b/>
          <w:bCs/>
          <w:sz w:val="28"/>
          <w:szCs w:val="28"/>
          <w:lang w:eastAsia="ru-RU"/>
        </w:rPr>
      </w:pPr>
      <w:r w:rsidRPr="005E3054">
        <w:rPr>
          <w:rFonts w:ascii="Times New Roman" w:eastAsia="Calibri" w:hAnsi="Times New Roman" w:cs="Times New Roman"/>
          <w:b/>
          <w:bCs/>
          <w:sz w:val="28"/>
          <w:szCs w:val="28"/>
          <w:lang w:eastAsia="ru-RU"/>
        </w:rPr>
        <w:t>Курс 3</w:t>
      </w:r>
    </w:p>
    <w:p w:rsidR="005E3054" w:rsidRPr="005E3054" w:rsidRDefault="005E3054" w:rsidP="005E3054">
      <w:pPr>
        <w:keepNext/>
        <w:keepLines/>
        <w:tabs>
          <w:tab w:val="left" w:pos="794"/>
          <w:tab w:val="left" w:pos="4933"/>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i/>
          <w:sz w:val="28"/>
          <w:szCs w:val="28"/>
          <w:lang w:eastAsia="ru-RU"/>
        </w:rPr>
      </w:pPr>
      <w:r w:rsidRPr="005E3054">
        <w:rPr>
          <w:rFonts w:ascii="Times New Roman" w:eastAsia="Calibri" w:hAnsi="Times New Roman" w:cs="Times New Roman"/>
          <w:b/>
          <w:bCs/>
          <w:sz w:val="28"/>
          <w:szCs w:val="28"/>
          <w:lang w:val="en-US" w:eastAsia="ru-RU"/>
        </w:rPr>
        <w:t>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bCs/>
          <w:i/>
          <w:sz w:val="28"/>
          <w:szCs w:val="28"/>
          <w:lang w:eastAsia="ru-RU"/>
        </w:rPr>
        <w:t xml:space="preserve">Знать: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E3054">
        <w:rPr>
          <w:rFonts w:ascii="Times New Roman" w:eastAsia="Times New Roman" w:hAnsi="Times New Roman" w:cs="Times New Roman"/>
          <w:bCs/>
          <w:sz w:val="28"/>
          <w:szCs w:val="28"/>
          <w:lang w:eastAsia="ru-RU"/>
        </w:rPr>
        <w:t xml:space="preserve">1. Основы методики самостоятельных занятий. Задачи, формы самостоятельных занятий, методика их применения. Оптимальная интенсивность нагрузки по ЧСС. Содержание самостоятельных занятий физическими упражнениями. Современные оздоровительные системы. Составление индивидуальных комплексов упражнений. Особенности занятий женщин.  </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5E3054">
        <w:rPr>
          <w:rFonts w:ascii="Times New Roman" w:eastAsia="Times New Roman" w:hAnsi="Times New Roman" w:cs="Times New Roman"/>
          <w:iCs/>
          <w:sz w:val="28"/>
          <w:szCs w:val="28"/>
          <w:lang w:eastAsia="ru-RU"/>
        </w:rPr>
        <w:t>2. Профессионально-прикладная физическая подготовка (далее – ППФП). Цель и задачи ППФП студентов. Структурные компоненты ППФП: виды труда, условия и характер труда, режим труда и отдыха. Методика подбора средств ППФП студентов. Организации и формы ППФП студентов. Профессиональные занятия и практические навыки по физической культуре.</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sz w:val="28"/>
          <w:szCs w:val="28"/>
          <w:lang w:eastAsia="ru-RU"/>
        </w:rPr>
        <w:lastRenderedPageBreak/>
        <w:t>3. Основы техники</w:t>
      </w:r>
      <w:r w:rsidRPr="005E3054">
        <w:rPr>
          <w:rFonts w:ascii="Times New Roman" w:eastAsia="Calibri" w:hAnsi="Times New Roman" w:cs="Times New Roman"/>
          <w:bCs/>
          <w:sz w:val="28"/>
          <w:szCs w:val="28"/>
          <w:lang w:eastAsia="ru-RU"/>
        </w:rPr>
        <w:t xml:space="preserve"> выполнения упражнений оздоровительной и рекреационной направленности, элементов игровых видов спорта, базовых двигательных действий, применяемых в современных оздоровительных системах и направлений фитнеса.</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Cs/>
          <w:sz w:val="28"/>
          <w:szCs w:val="28"/>
          <w:lang w:eastAsia="ru-RU"/>
        </w:rPr>
        <w:t>4. Основные средства профессионально-прикладной физической подготовки в зависимости от специфики будущей профессии</w:t>
      </w:r>
      <w:r w:rsidRPr="005E3054">
        <w:rPr>
          <w:rFonts w:ascii="Calibri" w:eastAsia="Calibri" w:hAnsi="Calibri" w:cs="Times New Roman"/>
        </w:rPr>
        <w:t xml:space="preserve"> </w:t>
      </w:r>
      <w:r w:rsidRPr="005E3054">
        <w:rPr>
          <w:rFonts w:ascii="Times New Roman" w:eastAsia="Calibri" w:hAnsi="Times New Roman" w:cs="Times New Roman"/>
          <w:bCs/>
          <w:sz w:val="28"/>
          <w:szCs w:val="28"/>
          <w:lang w:eastAsia="ru-RU"/>
        </w:rPr>
        <w:t>с учетом состояния здоровья и имеющихся противопоказаний.</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b/>
          <w:bCs/>
          <w:sz w:val="28"/>
          <w:szCs w:val="28"/>
          <w:lang w:val="en-US" w:eastAsia="ru-RU"/>
        </w:rPr>
        <w:t>III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i/>
          <w:sz w:val="28"/>
          <w:szCs w:val="28"/>
          <w:lang w:eastAsia="ru-RU"/>
        </w:rPr>
        <w:t>Уметь</w:t>
      </w:r>
      <w:r w:rsidRPr="005E3054">
        <w:rPr>
          <w:rFonts w:ascii="Times New Roman" w:eastAsia="Calibri" w:hAnsi="Times New Roman" w:cs="Times New Roman"/>
          <w:sz w:val="28"/>
          <w:szCs w:val="28"/>
          <w:lang w:eastAsia="ru-RU"/>
        </w:rPr>
        <w:t xml:space="preserve">: выполнять комплекс </w:t>
      </w:r>
      <w:r w:rsidRPr="005E3054">
        <w:rPr>
          <w:rFonts w:ascii="Times New Roman" w:eastAsia="Calibri" w:hAnsi="Times New Roman" w:cs="Times New Roman"/>
          <w:bCs/>
          <w:sz w:val="28"/>
          <w:szCs w:val="28"/>
          <w:lang w:eastAsia="ru-RU"/>
        </w:rPr>
        <w:t>упражнений, применяемых в современных оздоровительных системах, игровых и циклических видов спорта и направлений фитнеса.</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Cs/>
          <w:sz w:val="28"/>
          <w:szCs w:val="28"/>
          <w:lang w:eastAsia="ru-RU"/>
        </w:rPr>
        <w:t>Совершенствовать физические способности и двигательные навыки с помощью средств современных оздоровительных систем, направлений фитнеса и элементов видов спорта.</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bCs/>
          <w:sz w:val="28"/>
          <w:szCs w:val="28"/>
          <w:lang w:eastAsia="ru-RU"/>
        </w:rPr>
        <w:t>Составлять и проводить комплексы упражнений из арсенала ППФП</w:t>
      </w:r>
      <w:r w:rsidRPr="005E3054">
        <w:rPr>
          <w:rFonts w:ascii="Calibri" w:eastAsia="Calibri" w:hAnsi="Calibri" w:cs="Times New Roman"/>
        </w:rPr>
        <w:t xml:space="preserve"> </w:t>
      </w:r>
      <w:r w:rsidRPr="005E3054">
        <w:rPr>
          <w:rFonts w:ascii="Times New Roman" w:eastAsia="Calibri" w:hAnsi="Times New Roman" w:cs="Times New Roman"/>
          <w:bCs/>
          <w:sz w:val="28"/>
          <w:szCs w:val="28"/>
          <w:lang w:eastAsia="ru-RU"/>
        </w:rPr>
        <w:t>с учетом состояния здоровья и имеющихся противопоказаний.</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bCs/>
          <w:sz w:val="28"/>
          <w:szCs w:val="28"/>
          <w:lang w:eastAsia="ru-RU"/>
        </w:rPr>
        <w:t>Составлять комплексы упражнений для формирования двигательных возможностей с учетом оздоровительной и рекреационной направленности.</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III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sz w:val="28"/>
          <w:szCs w:val="28"/>
          <w:lang w:eastAsia="ru-RU"/>
        </w:rPr>
        <w:t>Выполнить функциональные пробы</w:t>
      </w:r>
      <w:r w:rsidRPr="005E3054">
        <w:rPr>
          <w:rFonts w:ascii="Times New Roman" w:eastAsia="Calibri" w:hAnsi="Times New Roman" w:cs="Times New Roman"/>
          <w:bCs/>
          <w:sz w:val="28"/>
          <w:szCs w:val="28"/>
          <w:lang w:eastAsia="ru-RU"/>
        </w:rPr>
        <w:t xml:space="preserve"> по оценке физического развития и функционального состояния организма.</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center"/>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eastAsia="ru-RU"/>
        </w:rPr>
        <w:t>Курс 4</w:t>
      </w:r>
    </w:p>
    <w:p w:rsidR="005E3054" w:rsidRPr="005E3054" w:rsidRDefault="005E3054" w:rsidP="005E3054">
      <w:pPr>
        <w:keepNext/>
        <w:keepLines/>
        <w:autoSpaceDE w:val="0"/>
        <w:autoSpaceDN w:val="0"/>
        <w:adjustRightInd w:val="0"/>
        <w:spacing w:after="0" w:line="240" w:lineRule="auto"/>
        <w:ind w:firstLine="567"/>
        <w:jc w:val="both"/>
        <w:rPr>
          <w:rFonts w:ascii="Times New Roman" w:eastAsia="Calibri" w:hAnsi="Times New Roman" w:cs="Times New Roman"/>
          <w:bCs/>
          <w:i/>
          <w:sz w:val="28"/>
          <w:szCs w:val="28"/>
          <w:lang w:eastAsia="ru-RU"/>
        </w:rPr>
      </w:pPr>
    </w:p>
    <w:p w:rsidR="005E3054" w:rsidRPr="005E3054" w:rsidRDefault="005E3054" w:rsidP="005E3054">
      <w:pPr>
        <w:keepNext/>
        <w:keepLines/>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bCs/>
          <w:i/>
          <w:sz w:val="28"/>
          <w:szCs w:val="28"/>
          <w:lang w:eastAsia="ru-RU"/>
        </w:rPr>
        <w:t>Знать</w:t>
      </w:r>
      <w:r w:rsidRPr="005E3054">
        <w:rPr>
          <w:rFonts w:ascii="Times New Roman" w:eastAsia="Calibri" w:hAnsi="Times New Roman" w:cs="Times New Roman"/>
          <w:bCs/>
          <w:sz w:val="28"/>
          <w:szCs w:val="28"/>
          <w:lang w:eastAsia="ru-RU"/>
        </w:rPr>
        <w:t>:</w:t>
      </w:r>
    </w:p>
    <w:p w:rsidR="005E3054" w:rsidRPr="005E3054" w:rsidRDefault="005E3054" w:rsidP="005E3054">
      <w:pPr>
        <w:keepNext/>
        <w:keepLines/>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Cs/>
          <w:sz w:val="28"/>
          <w:szCs w:val="28"/>
          <w:lang w:eastAsia="ru-RU"/>
        </w:rPr>
        <w:t>1. Основы организации самостоятельной физкультурно-оздоровительной и спортивной деятельности.</w:t>
      </w:r>
    </w:p>
    <w:p w:rsidR="005E3054" w:rsidRPr="005E3054" w:rsidRDefault="005E3054" w:rsidP="005E3054">
      <w:pPr>
        <w:keepNext/>
        <w:keepLines/>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Cs/>
          <w:sz w:val="28"/>
          <w:szCs w:val="28"/>
          <w:lang w:eastAsia="ru-RU"/>
        </w:rPr>
        <w:t>2. Направления формирования профессионально важных физических способностей</w:t>
      </w:r>
    </w:p>
    <w:p w:rsidR="005E3054" w:rsidRPr="005E3054" w:rsidRDefault="005E3054" w:rsidP="005E3054">
      <w:pPr>
        <w:keepNext/>
        <w:keepLines/>
        <w:autoSpaceDE w:val="0"/>
        <w:autoSpaceDN w:val="0"/>
        <w:adjustRightInd w:val="0"/>
        <w:spacing w:after="0" w:line="240" w:lineRule="auto"/>
        <w:ind w:firstLine="567"/>
        <w:jc w:val="both"/>
        <w:rPr>
          <w:rFonts w:ascii="Times New Roman" w:eastAsia="Calibri" w:hAnsi="Times New Roman" w:cs="Times New Roman"/>
          <w:bCs/>
          <w:i/>
          <w:sz w:val="28"/>
          <w:szCs w:val="28"/>
          <w:lang w:eastAsia="ru-RU"/>
        </w:rPr>
      </w:pPr>
    </w:p>
    <w:p w:rsidR="005E3054" w:rsidRPr="005E3054" w:rsidRDefault="005E3054" w:rsidP="005E3054">
      <w:pPr>
        <w:keepNext/>
        <w:keepLines/>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bCs/>
          <w:i/>
          <w:sz w:val="28"/>
          <w:szCs w:val="28"/>
          <w:lang w:eastAsia="ru-RU"/>
        </w:rPr>
        <w:t>Уметь</w:t>
      </w:r>
      <w:r w:rsidRPr="005E3054">
        <w:rPr>
          <w:rFonts w:ascii="Times New Roman" w:eastAsia="Calibri" w:hAnsi="Times New Roman" w:cs="Times New Roman"/>
          <w:bCs/>
          <w:sz w:val="28"/>
          <w:szCs w:val="28"/>
          <w:lang w:eastAsia="ru-RU"/>
        </w:rPr>
        <w:t>: выполнять комплекс упражнений, применяемых в современных оздоровительных системах, игровых и циклических видов спорта и направлений фитнеса.</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E3054">
        <w:rPr>
          <w:rFonts w:ascii="Times New Roman" w:eastAsia="Calibri" w:hAnsi="Times New Roman" w:cs="Times New Roman"/>
          <w:sz w:val="28"/>
          <w:szCs w:val="28"/>
          <w:lang w:eastAsia="ru-RU"/>
        </w:rPr>
        <w:t>Совершенствовать навыки самостоятельных занятий физическими упражнениями для снижения умственного и психофизического напряжения в контексте будущей профессии.</w:t>
      </w:r>
    </w:p>
    <w:p w:rsidR="005E3054" w:rsidRPr="005E3054" w:rsidRDefault="005E3054" w:rsidP="005E3054">
      <w:pPr>
        <w:keepNext/>
        <w:keepLines/>
        <w:autoSpaceDE w:val="0"/>
        <w:autoSpaceDN w:val="0"/>
        <w:adjustRightInd w:val="0"/>
        <w:spacing w:after="0" w:line="240" w:lineRule="auto"/>
        <w:ind w:firstLine="567"/>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Cs/>
          <w:sz w:val="28"/>
          <w:szCs w:val="28"/>
          <w:lang w:eastAsia="ru-RU"/>
        </w:rPr>
        <w:t>Составлять комплексы упражнений для формирования двигательных возможностей с учетом оздоровительной и рекреационной направленности.</w:t>
      </w: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p>
    <w:p w:rsidR="005E3054" w:rsidRPr="005E3054" w:rsidRDefault="005E3054" w:rsidP="005E3054">
      <w:pPr>
        <w:keepNext/>
        <w:keepLine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E3054">
        <w:rPr>
          <w:rFonts w:ascii="Times New Roman" w:eastAsia="Calibri" w:hAnsi="Times New Roman" w:cs="Times New Roman"/>
          <w:b/>
          <w:bCs/>
          <w:sz w:val="28"/>
          <w:szCs w:val="28"/>
          <w:lang w:val="en-US" w:eastAsia="ru-RU"/>
        </w:rPr>
        <w:t>III</w:t>
      </w:r>
      <w:r w:rsidRPr="005E3054">
        <w:rPr>
          <w:rFonts w:ascii="Times New Roman" w:eastAsia="Calibri" w:hAnsi="Times New Roman" w:cs="Times New Roman"/>
          <w:b/>
          <w:bCs/>
          <w:sz w:val="28"/>
          <w:szCs w:val="28"/>
          <w:lang w:eastAsia="ru-RU"/>
        </w:rPr>
        <w:t xml:space="preserve">. </w:t>
      </w:r>
      <w:r w:rsidRPr="005E3054">
        <w:rPr>
          <w:rFonts w:ascii="Times New Roman" w:eastAsia="Calibri" w:hAnsi="Times New Roman" w:cs="Times New Roman"/>
          <w:sz w:val="28"/>
          <w:szCs w:val="28"/>
          <w:lang w:eastAsia="ru-RU"/>
        </w:rPr>
        <w:t>Выполнить функциональные пробы</w:t>
      </w:r>
      <w:r w:rsidRPr="005E3054">
        <w:rPr>
          <w:rFonts w:ascii="Times New Roman" w:eastAsia="Calibri" w:hAnsi="Times New Roman" w:cs="Times New Roman"/>
          <w:bCs/>
          <w:sz w:val="28"/>
          <w:szCs w:val="28"/>
          <w:lang w:eastAsia="ru-RU"/>
        </w:rPr>
        <w:t xml:space="preserve"> по оценке физического развития и функционального состояния организма.</w:t>
      </w:r>
    </w:p>
    <w:p w:rsidR="005E3054" w:rsidRPr="005E3054" w:rsidRDefault="005E3054" w:rsidP="005E3054">
      <w:pPr>
        <w:spacing w:after="160" w:line="259" w:lineRule="auto"/>
        <w:rPr>
          <w:rFonts w:ascii="Calibri" w:eastAsia="Calibri" w:hAnsi="Calibri" w:cs="Times New Roman"/>
        </w:rPr>
      </w:pPr>
    </w:p>
    <w:p w:rsidR="007D2159" w:rsidRPr="00866674" w:rsidRDefault="007D2159" w:rsidP="00866674">
      <w:pPr>
        <w:spacing w:after="0" w:line="240" w:lineRule="auto"/>
        <w:ind w:firstLine="709"/>
        <w:jc w:val="both"/>
        <w:rPr>
          <w:rFonts w:ascii="Times New Roman" w:hAnsi="Times New Roman" w:cs="Times New Roman"/>
          <w:sz w:val="28"/>
          <w:szCs w:val="28"/>
        </w:rPr>
      </w:pPr>
    </w:p>
    <w:sectPr w:rsidR="007D2159" w:rsidRPr="008666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41D5A"/>
    <w:multiLevelType w:val="hybridMultilevel"/>
    <w:tmpl w:val="556A367A"/>
    <w:lvl w:ilvl="0" w:tplc="6F50C120">
      <w:start w:val="1"/>
      <w:numFmt w:val="decimal"/>
      <w:lvlText w:val="%1."/>
      <w:lvlJc w:val="left"/>
      <w:pPr>
        <w:ind w:left="1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60A2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E80FE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490313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B3A837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D666B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DE19D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34029D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982F1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F6A20AC"/>
    <w:multiLevelType w:val="hybridMultilevel"/>
    <w:tmpl w:val="171AAAD4"/>
    <w:lvl w:ilvl="0" w:tplc="9174A2D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17B01CF"/>
    <w:multiLevelType w:val="hybridMultilevel"/>
    <w:tmpl w:val="1F22C71A"/>
    <w:lvl w:ilvl="0" w:tplc="9174A2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35C4606D"/>
    <w:multiLevelType w:val="hybridMultilevel"/>
    <w:tmpl w:val="FDDEF0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5C35344A"/>
    <w:multiLevelType w:val="hybridMultilevel"/>
    <w:tmpl w:val="867241B6"/>
    <w:lvl w:ilvl="0" w:tplc="7348209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D4E7D72">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361A00">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74C264">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76EF26">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17E253A">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AC1E62">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9A62B2">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428FFF2">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674"/>
    <w:rsid w:val="00011DEB"/>
    <w:rsid w:val="00023A09"/>
    <w:rsid w:val="0006450B"/>
    <w:rsid w:val="00080D2A"/>
    <w:rsid w:val="000820AF"/>
    <w:rsid w:val="000D5A0C"/>
    <w:rsid w:val="000F4598"/>
    <w:rsid w:val="000F63C3"/>
    <w:rsid w:val="00101C4E"/>
    <w:rsid w:val="0010367F"/>
    <w:rsid w:val="00124527"/>
    <w:rsid w:val="00147CD7"/>
    <w:rsid w:val="001646B4"/>
    <w:rsid w:val="0016703C"/>
    <w:rsid w:val="00173A7D"/>
    <w:rsid w:val="001A435E"/>
    <w:rsid w:val="001F27A6"/>
    <w:rsid w:val="002009BB"/>
    <w:rsid w:val="00226312"/>
    <w:rsid w:val="00270908"/>
    <w:rsid w:val="002711C8"/>
    <w:rsid w:val="002B5E69"/>
    <w:rsid w:val="002D5832"/>
    <w:rsid w:val="002E7148"/>
    <w:rsid w:val="00304DFA"/>
    <w:rsid w:val="00305759"/>
    <w:rsid w:val="00312545"/>
    <w:rsid w:val="003164BC"/>
    <w:rsid w:val="00323B99"/>
    <w:rsid w:val="00341F03"/>
    <w:rsid w:val="00360236"/>
    <w:rsid w:val="00364F33"/>
    <w:rsid w:val="003815A1"/>
    <w:rsid w:val="00384C53"/>
    <w:rsid w:val="0039460C"/>
    <w:rsid w:val="00396C5D"/>
    <w:rsid w:val="003A036C"/>
    <w:rsid w:val="003B4A54"/>
    <w:rsid w:val="003C6563"/>
    <w:rsid w:val="003D6B33"/>
    <w:rsid w:val="003F107B"/>
    <w:rsid w:val="003F556D"/>
    <w:rsid w:val="00400206"/>
    <w:rsid w:val="00406615"/>
    <w:rsid w:val="00410713"/>
    <w:rsid w:val="004206DF"/>
    <w:rsid w:val="004223E1"/>
    <w:rsid w:val="00425282"/>
    <w:rsid w:val="00440760"/>
    <w:rsid w:val="0046296C"/>
    <w:rsid w:val="00496E9F"/>
    <w:rsid w:val="004D4FD2"/>
    <w:rsid w:val="004E4D30"/>
    <w:rsid w:val="00536809"/>
    <w:rsid w:val="005413F7"/>
    <w:rsid w:val="005601EA"/>
    <w:rsid w:val="00574CE9"/>
    <w:rsid w:val="005A259F"/>
    <w:rsid w:val="005B46CC"/>
    <w:rsid w:val="005B6B16"/>
    <w:rsid w:val="005C3203"/>
    <w:rsid w:val="005D1CD7"/>
    <w:rsid w:val="005E3054"/>
    <w:rsid w:val="005E5D4E"/>
    <w:rsid w:val="005E5DA8"/>
    <w:rsid w:val="006226EB"/>
    <w:rsid w:val="006359CB"/>
    <w:rsid w:val="00666C41"/>
    <w:rsid w:val="006B23DF"/>
    <w:rsid w:val="006C1B6E"/>
    <w:rsid w:val="006C6604"/>
    <w:rsid w:val="006C7CDB"/>
    <w:rsid w:val="006E7576"/>
    <w:rsid w:val="00700250"/>
    <w:rsid w:val="00716583"/>
    <w:rsid w:val="00717C20"/>
    <w:rsid w:val="0072207F"/>
    <w:rsid w:val="00730979"/>
    <w:rsid w:val="00737F75"/>
    <w:rsid w:val="00757CDD"/>
    <w:rsid w:val="0076087F"/>
    <w:rsid w:val="00766CC4"/>
    <w:rsid w:val="00791F26"/>
    <w:rsid w:val="007D2159"/>
    <w:rsid w:val="007D2AD8"/>
    <w:rsid w:val="007E672A"/>
    <w:rsid w:val="00800762"/>
    <w:rsid w:val="0081177C"/>
    <w:rsid w:val="00866674"/>
    <w:rsid w:val="008A2EAE"/>
    <w:rsid w:val="008B3161"/>
    <w:rsid w:val="00923139"/>
    <w:rsid w:val="0094110D"/>
    <w:rsid w:val="00965FA2"/>
    <w:rsid w:val="00972C5D"/>
    <w:rsid w:val="00973D26"/>
    <w:rsid w:val="00986AEB"/>
    <w:rsid w:val="009C737E"/>
    <w:rsid w:val="009E44EC"/>
    <w:rsid w:val="009E6B71"/>
    <w:rsid w:val="00A141B5"/>
    <w:rsid w:val="00A2606F"/>
    <w:rsid w:val="00A264D6"/>
    <w:rsid w:val="00A45526"/>
    <w:rsid w:val="00A859E0"/>
    <w:rsid w:val="00AA5DAB"/>
    <w:rsid w:val="00AB4F96"/>
    <w:rsid w:val="00AD157D"/>
    <w:rsid w:val="00AD69C8"/>
    <w:rsid w:val="00AF00E1"/>
    <w:rsid w:val="00B00643"/>
    <w:rsid w:val="00B061AB"/>
    <w:rsid w:val="00B11895"/>
    <w:rsid w:val="00B4700B"/>
    <w:rsid w:val="00B93664"/>
    <w:rsid w:val="00B96FE8"/>
    <w:rsid w:val="00BB3E07"/>
    <w:rsid w:val="00BC3569"/>
    <w:rsid w:val="00C0516D"/>
    <w:rsid w:val="00C11008"/>
    <w:rsid w:val="00C11A61"/>
    <w:rsid w:val="00C43766"/>
    <w:rsid w:val="00C43E34"/>
    <w:rsid w:val="00C54B6C"/>
    <w:rsid w:val="00C66EDA"/>
    <w:rsid w:val="00C7555A"/>
    <w:rsid w:val="00CA372F"/>
    <w:rsid w:val="00CA7748"/>
    <w:rsid w:val="00CB03FF"/>
    <w:rsid w:val="00CB5427"/>
    <w:rsid w:val="00CB7A6B"/>
    <w:rsid w:val="00CE53AA"/>
    <w:rsid w:val="00CF496F"/>
    <w:rsid w:val="00CF7169"/>
    <w:rsid w:val="00D13408"/>
    <w:rsid w:val="00D17104"/>
    <w:rsid w:val="00D468B0"/>
    <w:rsid w:val="00D46DD9"/>
    <w:rsid w:val="00D47D3D"/>
    <w:rsid w:val="00D55F92"/>
    <w:rsid w:val="00D6653B"/>
    <w:rsid w:val="00D73FAE"/>
    <w:rsid w:val="00D92005"/>
    <w:rsid w:val="00DB47B6"/>
    <w:rsid w:val="00DC6BBF"/>
    <w:rsid w:val="00E16FCF"/>
    <w:rsid w:val="00E23548"/>
    <w:rsid w:val="00E25F92"/>
    <w:rsid w:val="00E3758D"/>
    <w:rsid w:val="00E92F77"/>
    <w:rsid w:val="00EA0B3A"/>
    <w:rsid w:val="00EB53ED"/>
    <w:rsid w:val="00EF0861"/>
    <w:rsid w:val="00EF526E"/>
    <w:rsid w:val="00EF5CDB"/>
    <w:rsid w:val="00EF652C"/>
    <w:rsid w:val="00F02A72"/>
    <w:rsid w:val="00F072B6"/>
    <w:rsid w:val="00F62D11"/>
    <w:rsid w:val="00F90462"/>
    <w:rsid w:val="00FA00FD"/>
    <w:rsid w:val="00FA699F"/>
    <w:rsid w:val="00FA7DD5"/>
    <w:rsid w:val="00FE3547"/>
    <w:rsid w:val="00FF5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CB7A"/>
  <w15:docId w15:val="{C0BF029C-314C-4395-8ACF-A12605ECB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66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23</Pages>
  <Words>6162</Words>
  <Characters>35127</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Администратор</cp:lastModifiedBy>
  <cp:revision>7</cp:revision>
  <dcterms:created xsi:type="dcterms:W3CDTF">2025-06-01T14:23:00Z</dcterms:created>
  <dcterms:modified xsi:type="dcterms:W3CDTF">2025-06-25T10:00:00Z</dcterms:modified>
</cp:coreProperties>
</file>